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3544"/>
      </w:tblGrid>
      <w:tr w:rsidR="00214219" w14:paraId="4891C870" w14:textId="77777777" w:rsidTr="00214219">
        <w:tc>
          <w:tcPr>
            <w:tcW w:w="3227" w:type="dxa"/>
          </w:tcPr>
          <w:p w14:paraId="59274F64" w14:textId="77777777" w:rsidR="00214219" w:rsidRPr="00462DC2" w:rsidRDefault="00214219" w:rsidP="00214219">
            <w:pPr>
              <w:pStyle w:val="Header"/>
            </w:pPr>
            <w:r>
              <w:rPr>
                <w:noProof/>
              </w:rPr>
              <w:drawing>
                <wp:inline distT="0" distB="0" distL="0" distR="0" wp14:anchorId="4D64F133" wp14:editId="34860C57">
                  <wp:extent cx="1571625" cy="1571625"/>
                  <wp:effectExtent l="0" t="0" r="9525" b="9525"/>
                  <wp:docPr id="224" name="Picture 224" descr="rsz_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rsz_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541D9408" w14:textId="77777777" w:rsidR="00214219" w:rsidRPr="00462DC2" w:rsidRDefault="00214219" w:rsidP="00214219">
            <w:pPr>
              <w:pStyle w:val="Header"/>
            </w:pPr>
          </w:p>
        </w:tc>
        <w:tc>
          <w:tcPr>
            <w:tcW w:w="3544" w:type="dxa"/>
          </w:tcPr>
          <w:p w14:paraId="0DC4D58B" w14:textId="77777777" w:rsidR="00214219" w:rsidRDefault="00214219" w:rsidP="00214219">
            <w:pPr>
              <w:pStyle w:val="CompanyName"/>
              <w:rPr>
                <w:color w:val="auto"/>
                <w:sz w:val="32"/>
                <w:szCs w:val="32"/>
              </w:rPr>
            </w:pPr>
          </w:p>
          <w:p w14:paraId="5340F8C8" w14:textId="77777777" w:rsidR="00214219" w:rsidRPr="00462DC2" w:rsidRDefault="00214219" w:rsidP="00214219">
            <w:pPr>
              <w:pStyle w:val="CompanyName"/>
              <w:rPr>
                <w:color w:val="auto"/>
                <w:sz w:val="32"/>
                <w:szCs w:val="32"/>
              </w:rPr>
            </w:pPr>
            <w:r w:rsidRPr="00462DC2">
              <w:rPr>
                <w:color w:val="auto"/>
                <w:sz w:val="32"/>
                <w:szCs w:val="32"/>
              </w:rPr>
              <w:t xml:space="preserve">Bothwell-Accurate </w:t>
            </w:r>
          </w:p>
          <w:p w14:paraId="7E94EED6" w14:textId="77777777" w:rsidR="00214219" w:rsidRPr="00462DC2" w:rsidRDefault="00214219" w:rsidP="00214219">
            <w:pPr>
              <w:pStyle w:val="Address"/>
              <w:rPr>
                <w:color w:val="auto"/>
                <w:sz w:val="2"/>
                <w:szCs w:val="2"/>
              </w:rPr>
            </w:pPr>
          </w:p>
          <w:p w14:paraId="7470CDA2" w14:textId="77777777" w:rsidR="00E43624" w:rsidRDefault="00E43624" w:rsidP="00E43624">
            <w:pPr>
              <w:pStyle w:val="Address"/>
              <w:rPr>
                <w:color w:val="auto"/>
                <w:sz w:val="18"/>
                <w:szCs w:val="18"/>
              </w:rPr>
            </w:pPr>
            <w:r w:rsidRPr="001C11F0">
              <w:rPr>
                <w:color w:val="auto"/>
                <w:sz w:val="18"/>
                <w:szCs w:val="18"/>
              </w:rPr>
              <w:t>7910 130th Street, Surrey, BC, Canada V3W 0H7</w:t>
            </w:r>
          </w:p>
          <w:p w14:paraId="268DB198" w14:textId="77777777" w:rsidR="00E43624" w:rsidRPr="00462DC2" w:rsidRDefault="00E43624" w:rsidP="00E43624">
            <w:pPr>
              <w:pStyle w:val="Address"/>
              <w:rPr>
                <w:color w:val="auto"/>
                <w:sz w:val="18"/>
                <w:szCs w:val="18"/>
              </w:rPr>
            </w:pPr>
            <w:r w:rsidRPr="00462DC2">
              <w:rPr>
                <w:color w:val="auto"/>
                <w:sz w:val="18"/>
                <w:szCs w:val="18"/>
              </w:rPr>
              <w:t xml:space="preserve">Ph: </w:t>
            </w:r>
            <w:r>
              <w:rPr>
                <w:rStyle w:val="jsgrdq"/>
                <w:color w:val="000000"/>
              </w:rPr>
              <w:t>(604) 282-7960</w:t>
            </w:r>
          </w:p>
          <w:p w14:paraId="24E2E3DF" w14:textId="77777777" w:rsidR="00E43624" w:rsidRPr="00462DC2" w:rsidRDefault="00E43624" w:rsidP="00E43624">
            <w:pPr>
              <w:pStyle w:val="Address"/>
              <w:rPr>
                <w:color w:val="auto"/>
                <w:sz w:val="18"/>
                <w:szCs w:val="18"/>
              </w:rPr>
            </w:pPr>
            <w:proofErr w:type="spellStart"/>
            <w:r w:rsidRPr="00462DC2">
              <w:rPr>
                <w:color w:val="auto"/>
                <w:sz w:val="18"/>
                <w:szCs w:val="18"/>
              </w:rPr>
              <w:t>Fx</w:t>
            </w:r>
            <w:proofErr w:type="spellEnd"/>
            <w:r w:rsidRPr="00462DC2">
              <w:rPr>
                <w:color w:val="auto"/>
                <w:sz w:val="18"/>
                <w:szCs w:val="18"/>
              </w:rPr>
              <w:t xml:space="preserve">: </w:t>
            </w:r>
            <w:r>
              <w:rPr>
                <w:rStyle w:val="jsgrdq"/>
                <w:color w:val="000000"/>
              </w:rPr>
              <w:t>(905) 362-2943</w:t>
            </w:r>
          </w:p>
          <w:p w14:paraId="2F4C98B6" w14:textId="77777777" w:rsidR="00E43624" w:rsidRPr="00462DC2" w:rsidRDefault="00E43624" w:rsidP="00E43624">
            <w:pPr>
              <w:pStyle w:val="Address"/>
              <w:rPr>
                <w:color w:val="auto"/>
                <w:sz w:val="18"/>
                <w:szCs w:val="18"/>
              </w:rPr>
            </w:pPr>
            <w:r w:rsidRPr="00462DC2">
              <w:rPr>
                <w:color w:val="auto"/>
                <w:sz w:val="18"/>
                <w:szCs w:val="18"/>
              </w:rPr>
              <w:t xml:space="preserve">TF: </w:t>
            </w:r>
            <w:r>
              <w:rPr>
                <w:rStyle w:val="jsgrdq"/>
                <w:color w:val="000000"/>
              </w:rPr>
              <w:t>1-800-762-9682</w:t>
            </w:r>
          </w:p>
          <w:p w14:paraId="7193A79B" w14:textId="288B4886" w:rsidR="00214219" w:rsidRDefault="00E43624" w:rsidP="00E43624">
            <w:pPr>
              <w:pStyle w:val="Address"/>
            </w:pPr>
            <w:hyperlink r:id="rId8" w:history="1">
              <w:r w:rsidRPr="00E0085F">
                <w:rPr>
                  <w:rStyle w:val="Hyperlink"/>
                  <w:sz w:val="18"/>
                  <w:szCs w:val="18"/>
                </w:rPr>
                <w:t>www.bothwell-accurate.com</w:t>
              </w:r>
            </w:hyperlink>
            <w:r>
              <w:rPr>
                <w:color w:val="auto"/>
                <w:sz w:val="18"/>
                <w:szCs w:val="18"/>
              </w:rPr>
              <w:t xml:space="preserve">  </w:t>
            </w:r>
          </w:p>
        </w:tc>
      </w:tr>
    </w:tbl>
    <w:p w14:paraId="2FDADA06" w14:textId="5C52D1FB" w:rsidR="001A57D0" w:rsidRPr="008F4D5E" w:rsidRDefault="00387BDE" w:rsidP="000A2331">
      <w:pPr>
        <w:pStyle w:val="Heading4"/>
        <w:tabs>
          <w:tab w:val="left" w:pos="4470"/>
        </w:tabs>
        <w:spacing w:line="23" w:lineRule="atLeast"/>
        <w:rPr>
          <w:rFonts w:ascii="Arial" w:hAnsi="Arial" w:cs="Arial"/>
        </w:rPr>
      </w:pPr>
      <w:r>
        <w:rPr>
          <w:rFonts w:ascii="Helvetica" w:hAnsi="Helvetica" w:cs="Helvetica"/>
          <w:bCs/>
          <w:color w:val="2D2D2D"/>
          <w:lang w:eastAsia="en-CA"/>
        </w:rPr>
        <w:t>BUSIN</w:t>
      </w:r>
      <w:r w:rsidR="00E43624">
        <w:rPr>
          <w:rFonts w:ascii="Helvetica" w:hAnsi="Helvetica" w:cs="Helvetica"/>
          <w:bCs/>
          <w:color w:val="2D2D2D"/>
          <w:lang w:eastAsia="en-CA"/>
        </w:rPr>
        <w:t>ES</w:t>
      </w:r>
      <w:r>
        <w:rPr>
          <w:rFonts w:ascii="Helvetica" w:hAnsi="Helvetica" w:cs="Helvetica"/>
          <w:bCs/>
          <w:color w:val="2D2D2D"/>
          <w:lang w:eastAsia="en-CA"/>
        </w:rPr>
        <w:t xml:space="preserve">S DEVELOPMENT REPRESENTATIVE </w:t>
      </w:r>
      <w:r w:rsidR="001A57D0" w:rsidRPr="008F4D5E">
        <w:rPr>
          <w:rFonts w:ascii="Arial" w:hAnsi="Arial" w:cs="Arial"/>
        </w:rPr>
        <w:t>JOB DESCRIPTION</w:t>
      </w:r>
    </w:p>
    <w:p w14:paraId="79EAEA5F"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General Information</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610"/>
      </w:tblGrid>
      <w:tr w:rsidR="008F4D5E" w:rsidRPr="008F4D5E" w14:paraId="2A8EE904" w14:textId="77777777" w:rsidTr="007F5DC8">
        <w:tc>
          <w:tcPr>
            <w:tcW w:w="2898" w:type="dxa"/>
          </w:tcPr>
          <w:p w14:paraId="442E48AE" w14:textId="77777777" w:rsidR="001A57D0" w:rsidRPr="008F4D5E" w:rsidRDefault="001A57D0" w:rsidP="00A662CE">
            <w:pPr>
              <w:spacing w:line="23" w:lineRule="atLeast"/>
              <w:rPr>
                <w:rFonts w:ascii="Arial" w:hAnsi="Arial" w:cs="Arial"/>
                <w:b/>
              </w:rPr>
            </w:pPr>
            <w:r w:rsidRPr="008F4D5E">
              <w:rPr>
                <w:rFonts w:ascii="Arial" w:hAnsi="Arial" w:cs="Arial"/>
                <w:b/>
              </w:rPr>
              <w:t>Job Title</w:t>
            </w:r>
          </w:p>
        </w:tc>
        <w:tc>
          <w:tcPr>
            <w:tcW w:w="7610" w:type="dxa"/>
          </w:tcPr>
          <w:p w14:paraId="3EA712F4" w14:textId="71D1D278" w:rsidR="001A57D0" w:rsidRPr="008F4D5E" w:rsidRDefault="00387BDE" w:rsidP="00A662CE">
            <w:pPr>
              <w:pStyle w:val="Header"/>
              <w:tabs>
                <w:tab w:val="clear" w:pos="4320"/>
                <w:tab w:val="clear" w:pos="8640"/>
              </w:tabs>
              <w:spacing w:line="23" w:lineRule="atLeast"/>
              <w:rPr>
                <w:rFonts w:ascii="Arial" w:hAnsi="Arial" w:cs="Arial"/>
                <w:b/>
              </w:rPr>
            </w:pPr>
            <w:r>
              <w:rPr>
                <w:rFonts w:ascii="Helvetica" w:hAnsi="Helvetica" w:cs="Helvetica"/>
                <w:b/>
                <w:bCs/>
                <w:color w:val="2D2D2D"/>
                <w:lang w:eastAsia="en-CA"/>
              </w:rPr>
              <w:t>Business Development Representative- Service</w:t>
            </w:r>
          </w:p>
        </w:tc>
      </w:tr>
      <w:tr w:rsidR="008F4D5E" w:rsidRPr="008F4D5E" w14:paraId="26BD2AFB" w14:textId="77777777" w:rsidTr="007F5DC8">
        <w:tc>
          <w:tcPr>
            <w:tcW w:w="2898" w:type="dxa"/>
          </w:tcPr>
          <w:p w14:paraId="478E1824" w14:textId="77777777" w:rsidR="001A57D0" w:rsidRPr="008F4D5E" w:rsidRDefault="001A57D0" w:rsidP="00A662CE">
            <w:pPr>
              <w:spacing w:line="23" w:lineRule="atLeast"/>
              <w:rPr>
                <w:rFonts w:ascii="Arial" w:hAnsi="Arial" w:cs="Arial"/>
              </w:rPr>
            </w:pPr>
            <w:r w:rsidRPr="008F4D5E">
              <w:rPr>
                <w:rFonts w:ascii="Arial" w:hAnsi="Arial" w:cs="Arial"/>
              </w:rPr>
              <w:t>Department</w:t>
            </w:r>
          </w:p>
        </w:tc>
        <w:tc>
          <w:tcPr>
            <w:tcW w:w="7610" w:type="dxa"/>
          </w:tcPr>
          <w:p w14:paraId="3141072E" w14:textId="165D006F" w:rsidR="001A57D0" w:rsidRPr="008F4D5E" w:rsidRDefault="00387BDE" w:rsidP="00A662CE">
            <w:pPr>
              <w:pStyle w:val="Header"/>
              <w:tabs>
                <w:tab w:val="clear" w:pos="4320"/>
                <w:tab w:val="clear" w:pos="8640"/>
              </w:tabs>
              <w:spacing w:line="23" w:lineRule="atLeast"/>
              <w:rPr>
                <w:rFonts w:ascii="Arial" w:hAnsi="Arial" w:cs="Arial"/>
              </w:rPr>
            </w:pPr>
            <w:r>
              <w:rPr>
                <w:rFonts w:ascii="Arial" w:hAnsi="Arial" w:cs="Arial"/>
              </w:rPr>
              <w:t>Business Development &amp; Marketing</w:t>
            </w:r>
          </w:p>
        </w:tc>
      </w:tr>
      <w:tr w:rsidR="008F4D5E" w:rsidRPr="008F4D5E" w14:paraId="72ED009F" w14:textId="77777777" w:rsidTr="007F5DC8">
        <w:tc>
          <w:tcPr>
            <w:tcW w:w="2898" w:type="dxa"/>
          </w:tcPr>
          <w:p w14:paraId="4226ACA9" w14:textId="77777777" w:rsidR="001A57D0" w:rsidRPr="008F4D5E" w:rsidRDefault="001A57D0" w:rsidP="00A662CE">
            <w:pPr>
              <w:spacing w:line="23" w:lineRule="atLeast"/>
              <w:rPr>
                <w:rFonts w:ascii="Arial" w:hAnsi="Arial" w:cs="Arial"/>
              </w:rPr>
            </w:pPr>
            <w:r w:rsidRPr="008F4D5E">
              <w:rPr>
                <w:rFonts w:ascii="Arial" w:hAnsi="Arial" w:cs="Arial"/>
              </w:rPr>
              <w:t>Reports to</w:t>
            </w:r>
          </w:p>
        </w:tc>
        <w:tc>
          <w:tcPr>
            <w:tcW w:w="7610" w:type="dxa"/>
          </w:tcPr>
          <w:p w14:paraId="60BAA230" w14:textId="59F04896" w:rsidR="001A57D0" w:rsidRPr="008F4D5E" w:rsidRDefault="00387BDE" w:rsidP="00A662CE">
            <w:pPr>
              <w:spacing w:line="23" w:lineRule="atLeast"/>
              <w:rPr>
                <w:rFonts w:ascii="Arial" w:hAnsi="Arial" w:cs="Arial"/>
              </w:rPr>
            </w:pPr>
            <w:r>
              <w:rPr>
                <w:rFonts w:ascii="Arial" w:hAnsi="Arial" w:cs="Arial"/>
              </w:rPr>
              <w:t>VP of Sales &amp; Estimating</w:t>
            </w:r>
          </w:p>
        </w:tc>
      </w:tr>
      <w:tr w:rsidR="008F4D5E" w:rsidRPr="008F4D5E" w14:paraId="294367DE" w14:textId="77777777" w:rsidTr="007F5DC8">
        <w:tc>
          <w:tcPr>
            <w:tcW w:w="2898" w:type="dxa"/>
          </w:tcPr>
          <w:p w14:paraId="093DD744" w14:textId="77777777" w:rsidR="001A57D0" w:rsidRPr="008F4D5E" w:rsidRDefault="001A57D0" w:rsidP="00A662CE">
            <w:pPr>
              <w:spacing w:line="23" w:lineRule="atLeast"/>
              <w:rPr>
                <w:rFonts w:ascii="Arial" w:hAnsi="Arial" w:cs="Arial"/>
              </w:rPr>
            </w:pPr>
            <w:r w:rsidRPr="008F4D5E">
              <w:rPr>
                <w:rFonts w:ascii="Arial" w:hAnsi="Arial" w:cs="Arial"/>
              </w:rPr>
              <w:t xml:space="preserve">Date </w:t>
            </w:r>
          </w:p>
        </w:tc>
        <w:tc>
          <w:tcPr>
            <w:tcW w:w="7610" w:type="dxa"/>
          </w:tcPr>
          <w:p w14:paraId="2477F6CA" w14:textId="5A986E9C" w:rsidR="001A57D0" w:rsidRPr="008F4D5E" w:rsidRDefault="00387BDE" w:rsidP="00A662CE">
            <w:pPr>
              <w:spacing w:line="23" w:lineRule="atLeast"/>
              <w:rPr>
                <w:rFonts w:ascii="Arial" w:hAnsi="Arial" w:cs="Arial"/>
              </w:rPr>
            </w:pPr>
            <w:r>
              <w:rPr>
                <w:rFonts w:ascii="Arial" w:hAnsi="Arial" w:cs="Arial"/>
              </w:rPr>
              <w:t>March 2022</w:t>
            </w:r>
          </w:p>
        </w:tc>
      </w:tr>
    </w:tbl>
    <w:p w14:paraId="19F48A3D" w14:textId="77777777" w:rsidR="001A57D0" w:rsidRPr="008F4D5E" w:rsidRDefault="001A57D0" w:rsidP="00A662CE">
      <w:pPr>
        <w:spacing w:line="23" w:lineRule="atLeast"/>
        <w:rPr>
          <w:rFonts w:ascii="Arial" w:hAnsi="Arial" w:cs="Arial"/>
        </w:rPr>
      </w:pPr>
    </w:p>
    <w:p w14:paraId="556810CA" w14:textId="25E47158" w:rsidR="001A57D0" w:rsidRPr="008F4D5E" w:rsidRDefault="00214219" w:rsidP="00A662CE">
      <w:pPr>
        <w:spacing w:line="23" w:lineRule="atLeast"/>
        <w:jc w:val="both"/>
        <w:rPr>
          <w:rFonts w:ascii="Arial" w:hAnsi="Arial" w:cs="Arial"/>
          <w:b/>
        </w:rPr>
      </w:pPr>
      <w:r w:rsidRPr="008F4D5E">
        <w:rPr>
          <w:rFonts w:ascii="Arial" w:hAnsi="Arial" w:cs="Arial"/>
          <w:b/>
        </w:rPr>
        <w:t xml:space="preserve">This job description is not meant to comprehensively list </w:t>
      </w:r>
      <w:r w:rsidR="006A704D">
        <w:rPr>
          <w:rFonts w:ascii="Arial" w:hAnsi="Arial" w:cs="Arial"/>
          <w:b/>
        </w:rPr>
        <w:t>all of the</w:t>
      </w:r>
      <w:r w:rsidRPr="008F4D5E">
        <w:rPr>
          <w:rFonts w:ascii="Arial" w:hAnsi="Arial" w:cs="Arial"/>
          <w:b/>
        </w:rPr>
        <w:t xml:space="preserve"> duties and </w:t>
      </w:r>
      <w:r w:rsidR="001A57D0" w:rsidRPr="008F4D5E">
        <w:rPr>
          <w:rFonts w:ascii="Arial" w:hAnsi="Arial" w:cs="Arial"/>
          <w:b/>
        </w:rPr>
        <w:t xml:space="preserve">responsibilities </w:t>
      </w:r>
      <w:r w:rsidRPr="008F4D5E">
        <w:rPr>
          <w:rFonts w:ascii="Arial" w:hAnsi="Arial" w:cs="Arial"/>
          <w:b/>
        </w:rPr>
        <w:t xml:space="preserve">required for an employee in this position. Instead, this job description </w:t>
      </w:r>
      <w:r w:rsidR="001A57D0" w:rsidRPr="008F4D5E">
        <w:rPr>
          <w:rFonts w:ascii="Arial" w:hAnsi="Arial" w:cs="Arial"/>
          <w:b/>
        </w:rPr>
        <w:t>provide</w:t>
      </w:r>
      <w:r w:rsidRPr="008F4D5E">
        <w:rPr>
          <w:rFonts w:ascii="Arial" w:hAnsi="Arial" w:cs="Arial"/>
          <w:b/>
        </w:rPr>
        <w:t>s a</w:t>
      </w:r>
      <w:r w:rsidR="001A57D0" w:rsidRPr="008F4D5E">
        <w:rPr>
          <w:rFonts w:ascii="Arial" w:hAnsi="Arial" w:cs="Arial"/>
          <w:b/>
        </w:rPr>
        <w:t xml:space="preserve"> </w:t>
      </w:r>
      <w:r w:rsidRPr="008F4D5E">
        <w:rPr>
          <w:rFonts w:ascii="Arial" w:hAnsi="Arial" w:cs="Arial"/>
          <w:b/>
        </w:rPr>
        <w:t>summary</w:t>
      </w:r>
      <w:r w:rsidR="001A57D0" w:rsidRPr="008F4D5E">
        <w:rPr>
          <w:rFonts w:ascii="Arial" w:hAnsi="Arial" w:cs="Arial"/>
          <w:b/>
        </w:rPr>
        <w:t xml:space="preserve"> of the </w:t>
      </w:r>
      <w:r w:rsidRPr="008F4D5E">
        <w:rPr>
          <w:rFonts w:ascii="Arial" w:hAnsi="Arial" w:cs="Arial"/>
          <w:b/>
        </w:rPr>
        <w:t>position</w:t>
      </w:r>
      <w:r w:rsidR="001A57D0" w:rsidRPr="008F4D5E">
        <w:rPr>
          <w:rFonts w:ascii="Arial" w:hAnsi="Arial" w:cs="Arial"/>
          <w:b/>
        </w:rPr>
        <w:t xml:space="preserve">, </w:t>
      </w:r>
      <w:r w:rsidRPr="008F4D5E">
        <w:rPr>
          <w:rFonts w:ascii="Arial" w:hAnsi="Arial" w:cs="Arial"/>
          <w:b/>
        </w:rPr>
        <w:t>which outlines</w:t>
      </w:r>
      <w:r w:rsidR="001A57D0" w:rsidRPr="008F4D5E">
        <w:rPr>
          <w:rFonts w:ascii="Arial" w:hAnsi="Arial" w:cs="Arial"/>
          <w:b/>
        </w:rPr>
        <w:t xml:space="preserve"> the </w:t>
      </w:r>
      <w:r w:rsidRPr="008F4D5E">
        <w:rPr>
          <w:rFonts w:ascii="Arial" w:hAnsi="Arial" w:cs="Arial"/>
          <w:b/>
        </w:rPr>
        <w:t>main</w:t>
      </w:r>
      <w:r w:rsidR="001A57D0" w:rsidRPr="008F4D5E">
        <w:rPr>
          <w:rFonts w:ascii="Arial" w:hAnsi="Arial" w:cs="Arial"/>
          <w:b/>
        </w:rPr>
        <w:t xml:space="preserve"> accountabilities, </w:t>
      </w:r>
      <w:r w:rsidRPr="008F4D5E">
        <w:rPr>
          <w:rFonts w:ascii="Arial" w:hAnsi="Arial" w:cs="Arial"/>
          <w:b/>
        </w:rPr>
        <w:t>required</w:t>
      </w:r>
      <w:r w:rsidR="001A57D0" w:rsidRPr="008F4D5E">
        <w:rPr>
          <w:rFonts w:ascii="Arial" w:hAnsi="Arial" w:cs="Arial"/>
          <w:b/>
        </w:rPr>
        <w:t xml:space="preserve"> experience and education, and general working conditions.  </w:t>
      </w:r>
      <w:r w:rsidRPr="008F4D5E">
        <w:rPr>
          <w:rFonts w:ascii="Arial" w:hAnsi="Arial" w:cs="Arial"/>
          <w:b/>
        </w:rPr>
        <w:t>It is our intention that this job description will form the basis</w:t>
      </w:r>
      <w:r w:rsidR="001A57D0" w:rsidRPr="008F4D5E">
        <w:rPr>
          <w:rFonts w:ascii="Arial" w:hAnsi="Arial" w:cs="Arial"/>
          <w:b/>
        </w:rPr>
        <w:t xml:space="preserve"> for </w:t>
      </w:r>
      <w:r w:rsidRPr="008F4D5E">
        <w:rPr>
          <w:rFonts w:ascii="Arial" w:hAnsi="Arial" w:cs="Arial"/>
          <w:b/>
        </w:rPr>
        <w:t xml:space="preserve">employee </w:t>
      </w:r>
      <w:r w:rsidR="001A57D0" w:rsidRPr="008F4D5E">
        <w:rPr>
          <w:rFonts w:ascii="Arial" w:hAnsi="Arial" w:cs="Arial"/>
          <w:b/>
        </w:rPr>
        <w:t>goal-set</w:t>
      </w:r>
      <w:r w:rsidRPr="008F4D5E">
        <w:rPr>
          <w:rFonts w:ascii="Arial" w:hAnsi="Arial" w:cs="Arial"/>
          <w:b/>
        </w:rPr>
        <w:t>ting and performance management.</w:t>
      </w:r>
    </w:p>
    <w:p w14:paraId="1458EBEE"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 xml:space="preserve">Scope of the Position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3D2A86FF" w14:textId="77777777" w:rsidTr="007F5DC8">
        <w:trPr>
          <w:trHeight w:val="332"/>
        </w:trPr>
        <w:tc>
          <w:tcPr>
            <w:tcW w:w="10408" w:type="dxa"/>
            <w:tcBorders>
              <w:bottom w:val="single" w:sz="4" w:space="0" w:color="auto"/>
            </w:tcBorders>
          </w:tcPr>
          <w:p w14:paraId="7DABA6CA" w14:textId="2EB94335" w:rsidR="001A57D0" w:rsidRPr="008F4D5E" w:rsidRDefault="00AF04C3" w:rsidP="00A662CE">
            <w:pPr>
              <w:tabs>
                <w:tab w:val="left" w:pos="1830"/>
              </w:tabs>
              <w:autoSpaceDE w:val="0"/>
              <w:autoSpaceDN w:val="0"/>
              <w:adjustRightInd w:val="0"/>
              <w:spacing w:line="23" w:lineRule="atLeast"/>
              <w:rPr>
                <w:rFonts w:ascii="Arial" w:hAnsi="Arial" w:cs="Arial"/>
              </w:rPr>
            </w:pPr>
            <w:r>
              <w:rPr>
                <w:rFonts w:ascii="Helvetica" w:hAnsi="Helvetica" w:cs="Helvetica"/>
                <w:color w:val="2D2D2D"/>
                <w:shd w:val="clear" w:color="auto" w:fill="FFFFFF"/>
              </w:rPr>
              <w:t xml:space="preserve">The </w:t>
            </w:r>
            <w:r w:rsidR="00387BDE">
              <w:rPr>
                <w:rFonts w:ascii="Helvetica" w:hAnsi="Helvetica" w:cs="Helvetica"/>
                <w:color w:val="2D2D2D"/>
                <w:shd w:val="clear" w:color="auto" w:fill="FFFFFF"/>
              </w:rPr>
              <w:t xml:space="preserve">Business Development Representative will report to and work closely with the Business Development Manager and Vice President of Sales and Estimating. They will facilitate our Service Division in identifying new market opportunities and maintaining relationships with our existing partners. Bothwell-Accurate has a fun and family like environment with both competitive and unique benefits along with room for career advancement. </w:t>
            </w:r>
          </w:p>
        </w:tc>
      </w:tr>
    </w:tbl>
    <w:p w14:paraId="2389C8F8"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Major Responsibilities</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73BAE8FE" w14:textId="77777777" w:rsidTr="007F5DC8">
        <w:trPr>
          <w:trHeight w:val="550"/>
        </w:trPr>
        <w:tc>
          <w:tcPr>
            <w:tcW w:w="10408" w:type="dxa"/>
          </w:tcPr>
          <w:p w14:paraId="520FF434" w14:textId="3F4CA106" w:rsidR="001A57D0" w:rsidRDefault="00387BDE" w:rsidP="00AF04C3">
            <w:pPr>
              <w:pStyle w:val="ListParagraph"/>
              <w:numPr>
                <w:ilvl w:val="0"/>
                <w:numId w:val="40"/>
              </w:numPr>
              <w:rPr>
                <w:rFonts w:ascii="Helvetica" w:hAnsi="Helvetica" w:cs="Helvetica"/>
              </w:rPr>
            </w:pPr>
            <w:r w:rsidRPr="00387BDE">
              <w:rPr>
                <w:rFonts w:ascii="Helvetica" w:hAnsi="Helvetica" w:cs="Helvetica"/>
              </w:rPr>
              <w:t>Identify market opportunities through meetings, networking, and other channels</w:t>
            </w:r>
          </w:p>
          <w:p w14:paraId="79CA47F4" w14:textId="5B2318B0" w:rsidR="00F63F56" w:rsidRPr="00387BDE" w:rsidRDefault="00F63F56" w:rsidP="00AF04C3">
            <w:pPr>
              <w:pStyle w:val="ListParagraph"/>
              <w:numPr>
                <w:ilvl w:val="0"/>
                <w:numId w:val="40"/>
              </w:numPr>
              <w:rPr>
                <w:rFonts w:ascii="Helvetica" w:hAnsi="Helvetica" w:cs="Helvetica"/>
              </w:rPr>
            </w:pPr>
            <w:r>
              <w:rPr>
                <w:rFonts w:ascii="Helvetica" w:hAnsi="Helvetica" w:cs="Helvetica"/>
              </w:rPr>
              <w:t>Approach and deal with clients in both professional and social environments</w:t>
            </w:r>
          </w:p>
          <w:p w14:paraId="6E2225B8" w14:textId="22C0E753" w:rsidR="00387BDE" w:rsidRDefault="00387BDE" w:rsidP="00387BDE">
            <w:pPr>
              <w:pStyle w:val="ListParagraph"/>
              <w:numPr>
                <w:ilvl w:val="0"/>
                <w:numId w:val="40"/>
              </w:numPr>
              <w:rPr>
                <w:rFonts w:ascii="Helvetica" w:hAnsi="Helvetica" w:cs="Helvetica"/>
              </w:rPr>
            </w:pPr>
            <w:r w:rsidRPr="00387BDE">
              <w:rPr>
                <w:rFonts w:ascii="Helvetica" w:hAnsi="Helvetica" w:cs="Helvetica"/>
              </w:rPr>
              <w:t>Build and maintain positive relationships</w:t>
            </w:r>
            <w:r>
              <w:rPr>
                <w:rFonts w:ascii="Helvetica" w:hAnsi="Helvetica" w:cs="Helvetica"/>
              </w:rPr>
              <w:t xml:space="preserve"> with</w:t>
            </w:r>
            <w:r w:rsidRPr="00387BDE">
              <w:rPr>
                <w:rFonts w:ascii="Helvetica" w:hAnsi="Helvetica" w:cs="Helvetica"/>
              </w:rPr>
              <w:t xml:space="preserve"> existing and potential clients</w:t>
            </w:r>
          </w:p>
          <w:p w14:paraId="5D771F8F" w14:textId="616B5EB8" w:rsidR="00387BDE" w:rsidRDefault="00387BDE" w:rsidP="00387BDE">
            <w:pPr>
              <w:pStyle w:val="ListParagraph"/>
              <w:numPr>
                <w:ilvl w:val="0"/>
                <w:numId w:val="40"/>
              </w:numPr>
              <w:rPr>
                <w:rFonts w:ascii="Helvetica" w:hAnsi="Helvetica" w:cs="Helvetica"/>
              </w:rPr>
            </w:pPr>
            <w:r w:rsidRPr="00387BDE">
              <w:rPr>
                <w:rFonts w:ascii="Helvetica" w:hAnsi="Helvetica" w:cs="Helvetica"/>
              </w:rPr>
              <w:t>Follow up with clients &amp; prospects to consult and promote best methods of caring for their properties through our service</w:t>
            </w:r>
            <w:r>
              <w:rPr>
                <w:rFonts w:ascii="Helvetica" w:hAnsi="Helvetica" w:cs="Helvetica"/>
              </w:rPr>
              <w:t>s</w:t>
            </w:r>
          </w:p>
          <w:p w14:paraId="46ED4C38" w14:textId="77777777" w:rsidR="00387BDE" w:rsidRPr="00387BDE" w:rsidRDefault="00387BDE" w:rsidP="00AF04C3">
            <w:pPr>
              <w:pStyle w:val="ListParagraph"/>
              <w:numPr>
                <w:ilvl w:val="0"/>
                <w:numId w:val="40"/>
              </w:numPr>
              <w:rPr>
                <w:rFonts w:ascii="Helvetica" w:hAnsi="Helvetica" w:cs="Helvetica"/>
              </w:rPr>
            </w:pPr>
            <w:proofErr w:type="spellStart"/>
            <w:r w:rsidRPr="00387BDE">
              <w:rPr>
                <w:rFonts w:ascii="Helvetica" w:hAnsi="Helvetica" w:cs="Helvetica"/>
              </w:rPr>
              <w:t>Liase</w:t>
            </w:r>
            <w:proofErr w:type="spellEnd"/>
            <w:r w:rsidRPr="00387BDE">
              <w:rPr>
                <w:rFonts w:ascii="Helvetica" w:hAnsi="Helvetica" w:cs="Helvetica"/>
              </w:rPr>
              <w:t xml:space="preserve"> with colleagues to develop sales and marketing strategies</w:t>
            </w:r>
          </w:p>
          <w:p w14:paraId="4AB87049" w14:textId="20B875F1"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Attend events such as exhibits, conferences, golf tournaments, lunch &amp; learns, and other various industry events</w:t>
            </w:r>
          </w:p>
          <w:p w14:paraId="1755E670" w14:textId="77777777"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Prepare sales presentations and participate in sales meetings</w:t>
            </w:r>
          </w:p>
          <w:p w14:paraId="47EA593A" w14:textId="312D53B2"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Plan client events and excursions</w:t>
            </w:r>
          </w:p>
          <w:p w14:paraId="3EFC64FC" w14:textId="0AA24921" w:rsidR="00387BDE" w:rsidRPr="00A3253D" w:rsidRDefault="00387BDE" w:rsidP="00AF04C3">
            <w:pPr>
              <w:pStyle w:val="ListParagraph"/>
              <w:numPr>
                <w:ilvl w:val="0"/>
                <w:numId w:val="40"/>
              </w:numPr>
            </w:pPr>
            <w:r w:rsidRPr="00387BDE">
              <w:rPr>
                <w:rFonts w:ascii="Helvetica" w:hAnsi="Helvetica" w:cs="Helvetica"/>
              </w:rPr>
              <w:t>Implement tactical and strategic marketing strategies</w:t>
            </w:r>
          </w:p>
        </w:tc>
      </w:tr>
    </w:tbl>
    <w:p w14:paraId="00E0D701" w14:textId="6FCE946F"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Educatio</w:t>
      </w:r>
      <w:r w:rsidR="00387BDE">
        <w:rPr>
          <w:rFonts w:ascii="Arial" w:hAnsi="Arial" w:cs="Arial"/>
          <w:i w:val="0"/>
          <w:sz w:val="20"/>
          <w:szCs w:val="20"/>
        </w:rPr>
        <w:t>n/</w:t>
      </w:r>
      <w:r w:rsidRPr="008F4D5E">
        <w:rPr>
          <w:rFonts w:ascii="Arial" w:hAnsi="Arial" w:cs="Arial"/>
          <w:i w:val="0"/>
          <w:sz w:val="20"/>
          <w:szCs w:val="20"/>
        </w:rPr>
        <w:t xml:space="preserve"> Training</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5F8974A4" w14:textId="77777777" w:rsidTr="007F5DC8">
        <w:tc>
          <w:tcPr>
            <w:tcW w:w="10408" w:type="dxa"/>
          </w:tcPr>
          <w:p w14:paraId="12F5D212" w14:textId="2745D488" w:rsidR="00AF04C3" w:rsidRPr="00F50E71" w:rsidRDefault="00244D59" w:rsidP="00AF04C3">
            <w:pPr>
              <w:numPr>
                <w:ilvl w:val="0"/>
                <w:numId w:val="42"/>
              </w:numPr>
              <w:shd w:val="clear" w:color="auto" w:fill="FFFFFF"/>
              <w:spacing w:before="100" w:beforeAutospacing="1" w:after="100" w:afterAutospacing="1"/>
              <w:rPr>
                <w:rFonts w:ascii="Helvetica" w:hAnsi="Helvetica" w:cs="Helvetica"/>
                <w:color w:val="2D2D2D"/>
                <w:lang w:eastAsia="en-CA"/>
              </w:rPr>
            </w:pPr>
            <w:r w:rsidRPr="00F50E71">
              <w:rPr>
                <w:rFonts w:ascii="Helvetica" w:hAnsi="Helvetica" w:cs="Helvetica"/>
                <w:color w:val="2D2D2D"/>
                <w:lang w:eastAsia="en-CA"/>
              </w:rPr>
              <w:t>Po</w:t>
            </w:r>
            <w:r>
              <w:rPr>
                <w:rFonts w:ascii="Helvetica" w:hAnsi="Helvetica" w:cs="Helvetica"/>
                <w:color w:val="2D2D2D"/>
                <w:lang w:eastAsia="en-CA"/>
              </w:rPr>
              <w:t>st-secondary</w:t>
            </w:r>
            <w:r w:rsidR="00387BDE">
              <w:rPr>
                <w:rFonts w:ascii="Helvetica" w:hAnsi="Helvetica" w:cs="Helvetica"/>
                <w:color w:val="2D2D2D"/>
                <w:lang w:eastAsia="en-CA"/>
              </w:rPr>
              <w:t xml:space="preserve"> education in a business or construction management related field is an asset</w:t>
            </w:r>
          </w:p>
          <w:p w14:paraId="07264DDE" w14:textId="77777777" w:rsidR="001A57D0" w:rsidRPr="002775CC" w:rsidRDefault="002775CC" w:rsidP="002201B3">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Arial" w:hAnsi="Arial" w:cs="Arial"/>
              </w:rPr>
              <w:t xml:space="preserve">Construction and Marketing </w:t>
            </w:r>
            <w:r w:rsidRPr="008F4D5E">
              <w:rPr>
                <w:rFonts w:ascii="Arial" w:hAnsi="Arial" w:cs="Arial"/>
              </w:rPr>
              <w:t>education</w:t>
            </w:r>
            <w:r>
              <w:rPr>
                <w:rFonts w:ascii="Arial" w:hAnsi="Arial" w:cs="Arial"/>
              </w:rPr>
              <w:t xml:space="preserve"> and/or training and</w:t>
            </w:r>
            <w:r w:rsidRPr="008F4D5E">
              <w:rPr>
                <w:rFonts w:ascii="Arial" w:hAnsi="Arial" w:cs="Arial"/>
              </w:rPr>
              <w:t xml:space="preserve"> background are key</w:t>
            </w:r>
          </w:p>
          <w:p w14:paraId="58D78801" w14:textId="15C00122" w:rsidR="002775CC" w:rsidRPr="002201B3" w:rsidRDefault="002775CC" w:rsidP="002201B3">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Arial" w:hAnsi="Arial" w:cs="Arial"/>
              </w:rPr>
              <w:t>Technical training in roofing or related industry is an asset</w:t>
            </w:r>
          </w:p>
        </w:tc>
      </w:tr>
    </w:tbl>
    <w:p w14:paraId="374C8F18"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Experience</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17150FD2" w14:textId="77777777" w:rsidTr="007F5DC8">
        <w:tc>
          <w:tcPr>
            <w:tcW w:w="10408" w:type="dxa"/>
          </w:tcPr>
          <w:p w14:paraId="240D8CE1" w14:textId="45EF9BF0" w:rsidR="002775CC"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color w:val="2D2D2D"/>
                <w:lang w:eastAsia="en-CA"/>
              </w:rPr>
              <w:t>3</w:t>
            </w:r>
            <w:r w:rsidRPr="00F50E71">
              <w:rPr>
                <w:rFonts w:ascii="Helvetica" w:hAnsi="Helvetica" w:cs="Helvetica"/>
                <w:color w:val="2D2D2D"/>
                <w:lang w:eastAsia="en-CA"/>
              </w:rPr>
              <w:t>+ years of related experience in</w:t>
            </w:r>
            <w:r>
              <w:rPr>
                <w:rFonts w:ascii="Helvetica" w:hAnsi="Helvetica" w:cs="Helvetica"/>
                <w:color w:val="2D2D2D"/>
                <w:lang w:eastAsia="en-CA"/>
              </w:rPr>
              <w:t xml:space="preserve"> the roofing or related industry </w:t>
            </w:r>
            <w:r w:rsidRPr="00F50E71">
              <w:rPr>
                <w:rFonts w:ascii="Helvetica" w:hAnsi="Helvetica" w:cs="Helvetica"/>
                <w:color w:val="2D2D2D"/>
                <w:lang w:eastAsia="en-CA"/>
              </w:rPr>
              <w:t>is required</w:t>
            </w:r>
          </w:p>
          <w:p w14:paraId="039CE647" w14:textId="39F2D839" w:rsidR="001A57D0"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sidRPr="00F50E71">
              <w:rPr>
                <w:rFonts w:ascii="Helvetica" w:hAnsi="Helvetica" w:cs="Helvetica"/>
                <w:color w:val="2D2D2D"/>
                <w:lang w:eastAsia="en-CA"/>
              </w:rPr>
              <w:t xml:space="preserve">Experience within a high-volume </w:t>
            </w:r>
            <w:r>
              <w:rPr>
                <w:rFonts w:ascii="Helvetica" w:hAnsi="Helvetica" w:cs="Helvetica"/>
                <w:color w:val="2D2D2D"/>
                <w:lang w:eastAsia="en-CA"/>
              </w:rPr>
              <w:t>construction</w:t>
            </w:r>
            <w:r w:rsidRPr="00F50E71">
              <w:rPr>
                <w:rFonts w:ascii="Helvetica" w:hAnsi="Helvetica" w:cs="Helvetica"/>
                <w:color w:val="2D2D2D"/>
                <w:lang w:eastAsia="en-CA"/>
              </w:rPr>
              <w:t xml:space="preserve"> environmen</w:t>
            </w:r>
            <w:r>
              <w:rPr>
                <w:rFonts w:ascii="Helvetica" w:hAnsi="Helvetica" w:cs="Helvetica"/>
                <w:color w:val="2D2D2D"/>
                <w:lang w:eastAsia="en-CA"/>
              </w:rPr>
              <w:t>t</w:t>
            </w:r>
          </w:p>
          <w:p w14:paraId="345DD85A" w14:textId="7F71778E" w:rsidR="002775CC"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color w:val="2D2D2D"/>
                <w:lang w:eastAsia="en-CA"/>
              </w:rPr>
              <w:t>Technical knowledge in roofing and construction industry</w:t>
            </w:r>
          </w:p>
          <w:p w14:paraId="3F048D94" w14:textId="2CB83E82" w:rsidR="00F63F56" w:rsidRPr="002775CC" w:rsidRDefault="00F63F56"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rPr>
              <w:lastRenderedPageBreak/>
              <w:t>Comfortable approaching and dealing with clients in both professional and social environments</w:t>
            </w:r>
          </w:p>
          <w:p w14:paraId="5257F447" w14:textId="08BDCF95" w:rsidR="00F63F56" w:rsidRPr="008F4D5E" w:rsidRDefault="001A57D0" w:rsidP="00A662CE">
            <w:pPr>
              <w:spacing w:line="23" w:lineRule="atLeast"/>
              <w:rPr>
                <w:rFonts w:ascii="Arial" w:hAnsi="Arial" w:cs="Arial"/>
              </w:rPr>
            </w:pPr>
            <w:r w:rsidRPr="008F4D5E">
              <w:rPr>
                <w:rFonts w:ascii="Arial" w:hAnsi="Arial" w:cs="Arial"/>
              </w:rPr>
              <w:t>Demonstrated competency in the following</w:t>
            </w:r>
          </w:p>
          <w:p w14:paraId="5FD7ACFC" w14:textId="77777777" w:rsidR="001A57D0" w:rsidRPr="008F4D5E" w:rsidRDefault="001A57D0" w:rsidP="00A662CE">
            <w:pPr>
              <w:spacing w:line="23" w:lineRule="atLeast"/>
              <w:rPr>
                <w:rFonts w:ascii="Arial" w:hAnsi="Arial" w:cs="Arial"/>
              </w:rPr>
            </w:pPr>
          </w:p>
          <w:p w14:paraId="5E4B8585" w14:textId="7E0391D9" w:rsidR="002775CC" w:rsidRDefault="002775CC" w:rsidP="002775CC">
            <w:pPr>
              <w:numPr>
                <w:ilvl w:val="0"/>
                <w:numId w:val="42"/>
              </w:numPr>
              <w:spacing w:line="23" w:lineRule="atLeast"/>
              <w:rPr>
                <w:rFonts w:ascii="Arial" w:hAnsi="Arial" w:cs="Arial"/>
              </w:rPr>
            </w:pPr>
            <w:r>
              <w:rPr>
                <w:rFonts w:ascii="Arial" w:hAnsi="Arial" w:cs="Arial"/>
              </w:rPr>
              <w:t>Self-Motivated &amp; positive attitude</w:t>
            </w:r>
          </w:p>
          <w:p w14:paraId="75C1B7C6" w14:textId="1186CDED" w:rsidR="002775CC" w:rsidRPr="002775CC" w:rsidRDefault="002775CC" w:rsidP="002775CC">
            <w:pPr>
              <w:numPr>
                <w:ilvl w:val="0"/>
                <w:numId w:val="42"/>
              </w:numPr>
              <w:spacing w:line="23" w:lineRule="atLeast"/>
              <w:rPr>
                <w:rFonts w:ascii="Arial" w:hAnsi="Arial" w:cs="Arial"/>
              </w:rPr>
            </w:pPr>
            <w:r>
              <w:rPr>
                <w:rFonts w:ascii="Arial" w:hAnsi="Arial" w:cs="Arial"/>
              </w:rPr>
              <w:t>Written and verbal communication</w:t>
            </w:r>
          </w:p>
          <w:p w14:paraId="23A06963" w14:textId="51955A51" w:rsidR="002775CC" w:rsidRDefault="002775CC" w:rsidP="002775CC">
            <w:pPr>
              <w:numPr>
                <w:ilvl w:val="0"/>
                <w:numId w:val="42"/>
              </w:numPr>
              <w:spacing w:line="23" w:lineRule="atLeast"/>
              <w:rPr>
                <w:rFonts w:ascii="Arial" w:hAnsi="Arial" w:cs="Arial"/>
              </w:rPr>
            </w:pPr>
            <w:r>
              <w:rPr>
                <w:rFonts w:ascii="Arial" w:hAnsi="Arial" w:cs="Arial"/>
              </w:rPr>
              <w:t>Friendly, personable, and customer focused</w:t>
            </w:r>
          </w:p>
          <w:p w14:paraId="69B6C118" w14:textId="7B96B19E" w:rsidR="002775CC" w:rsidRDefault="002775CC" w:rsidP="002775CC">
            <w:pPr>
              <w:numPr>
                <w:ilvl w:val="0"/>
                <w:numId w:val="42"/>
              </w:numPr>
              <w:spacing w:line="23" w:lineRule="atLeast"/>
              <w:rPr>
                <w:rFonts w:ascii="Arial" w:hAnsi="Arial" w:cs="Arial"/>
              </w:rPr>
            </w:pPr>
            <w:r>
              <w:rPr>
                <w:rFonts w:ascii="Arial" w:hAnsi="Arial" w:cs="Arial"/>
              </w:rPr>
              <w:t>Client acquisition and retention</w:t>
            </w:r>
          </w:p>
          <w:p w14:paraId="5F290743" w14:textId="46886866" w:rsidR="002775CC" w:rsidRDefault="002775CC" w:rsidP="002775CC">
            <w:pPr>
              <w:numPr>
                <w:ilvl w:val="0"/>
                <w:numId w:val="42"/>
              </w:numPr>
              <w:spacing w:line="23" w:lineRule="atLeast"/>
              <w:rPr>
                <w:rFonts w:ascii="Arial" w:hAnsi="Arial" w:cs="Arial"/>
              </w:rPr>
            </w:pPr>
            <w:r>
              <w:rPr>
                <w:rFonts w:ascii="Arial" w:hAnsi="Arial" w:cs="Arial"/>
              </w:rPr>
              <w:t>Goal setting and forecasting</w:t>
            </w:r>
          </w:p>
          <w:p w14:paraId="4E63B988" w14:textId="77777777" w:rsidR="001A57D0" w:rsidRPr="008F4D5E" w:rsidRDefault="001A57D0" w:rsidP="002775CC">
            <w:pPr>
              <w:numPr>
                <w:ilvl w:val="0"/>
                <w:numId w:val="42"/>
              </w:numPr>
              <w:spacing w:line="23" w:lineRule="atLeast"/>
              <w:rPr>
                <w:rFonts w:ascii="Arial" w:hAnsi="Arial" w:cs="Arial"/>
              </w:rPr>
            </w:pPr>
            <w:r w:rsidRPr="008F4D5E">
              <w:rPr>
                <w:rFonts w:ascii="Arial" w:hAnsi="Arial" w:cs="Arial"/>
              </w:rPr>
              <w:t xml:space="preserve">Judgment </w:t>
            </w:r>
            <w:r w:rsidR="00074F0D" w:rsidRPr="008F4D5E">
              <w:rPr>
                <w:rFonts w:ascii="Arial" w:hAnsi="Arial" w:cs="Arial"/>
              </w:rPr>
              <w:t xml:space="preserve">and integrity </w:t>
            </w:r>
            <w:r w:rsidRPr="008F4D5E">
              <w:rPr>
                <w:rFonts w:ascii="Arial" w:hAnsi="Arial" w:cs="Arial"/>
              </w:rPr>
              <w:t>in business decision making commensurate with this role</w:t>
            </w:r>
          </w:p>
          <w:p w14:paraId="62D18021" w14:textId="42270BBD" w:rsidR="001A57D0" w:rsidRPr="008F4D5E" w:rsidRDefault="001A57D0" w:rsidP="002775CC">
            <w:pPr>
              <w:numPr>
                <w:ilvl w:val="0"/>
                <w:numId w:val="42"/>
              </w:numPr>
              <w:spacing w:line="23" w:lineRule="atLeast"/>
              <w:rPr>
                <w:rFonts w:ascii="Arial" w:hAnsi="Arial" w:cs="Arial"/>
              </w:rPr>
            </w:pPr>
            <w:r w:rsidRPr="008F4D5E">
              <w:rPr>
                <w:rFonts w:ascii="Arial" w:hAnsi="Arial" w:cs="Arial"/>
              </w:rPr>
              <w:t xml:space="preserve">Multi-tasking and balancing multiple demands, </w:t>
            </w:r>
            <w:r w:rsidR="002775CC" w:rsidRPr="008F4D5E">
              <w:rPr>
                <w:rFonts w:ascii="Arial" w:hAnsi="Arial" w:cs="Arial"/>
              </w:rPr>
              <w:t>priorities,</w:t>
            </w:r>
            <w:r w:rsidRPr="008F4D5E">
              <w:rPr>
                <w:rFonts w:ascii="Arial" w:hAnsi="Arial" w:cs="Arial"/>
              </w:rPr>
              <w:t xml:space="preserve"> and functions.</w:t>
            </w:r>
          </w:p>
          <w:p w14:paraId="5874E228" w14:textId="108006DD" w:rsidR="001A57D0" w:rsidRPr="00ED5DFD" w:rsidRDefault="001A57D0" w:rsidP="002775CC">
            <w:pPr>
              <w:numPr>
                <w:ilvl w:val="0"/>
                <w:numId w:val="42"/>
              </w:numPr>
              <w:spacing w:line="23" w:lineRule="atLeast"/>
              <w:rPr>
                <w:rFonts w:ascii="Arial" w:hAnsi="Arial" w:cs="Arial"/>
              </w:rPr>
            </w:pPr>
            <w:r w:rsidRPr="008F4D5E">
              <w:rPr>
                <w:rFonts w:ascii="Arial" w:hAnsi="Arial" w:cs="Arial"/>
              </w:rPr>
              <w:t xml:space="preserve">Time </w:t>
            </w:r>
            <w:r w:rsidR="002775CC">
              <w:rPr>
                <w:rFonts w:ascii="Arial" w:hAnsi="Arial" w:cs="Arial"/>
              </w:rPr>
              <w:t>m</w:t>
            </w:r>
            <w:r w:rsidRPr="008F4D5E">
              <w:rPr>
                <w:rFonts w:ascii="Arial" w:hAnsi="Arial" w:cs="Arial"/>
              </w:rPr>
              <w:t>anagement</w:t>
            </w:r>
          </w:p>
        </w:tc>
      </w:tr>
    </w:tbl>
    <w:p w14:paraId="5E5B4EFA"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lastRenderedPageBreak/>
        <w:t>Confidentiality</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248CC533" w14:textId="77777777" w:rsidTr="007F5DC8">
        <w:trPr>
          <w:trHeight w:val="170"/>
        </w:trPr>
        <w:tc>
          <w:tcPr>
            <w:tcW w:w="10408" w:type="dxa"/>
          </w:tcPr>
          <w:p w14:paraId="6FF1ACBA" w14:textId="77777777" w:rsidR="001A57D0" w:rsidRPr="008F4D5E" w:rsidRDefault="001A57D0" w:rsidP="00A662CE">
            <w:pPr>
              <w:spacing w:line="23" w:lineRule="atLeast"/>
              <w:rPr>
                <w:rFonts w:ascii="Arial" w:hAnsi="Arial" w:cs="Arial"/>
              </w:rPr>
            </w:pPr>
          </w:p>
          <w:p w14:paraId="257C4898" w14:textId="5149EF3C" w:rsidR="001A57D0" w:rsidRPr="008F4D5E" w:rsidRDefault="001A57D0" w:rsidP="00A662CE">
            <w:pPr>
              <w:spacing w:line="23" w:lineRule="atLeast"/>
              <w:rPr>
                <w:rFonts w:ascii="Arial" w:hAnsi="Arial" w:cs="Arial"/>
              </w:rPr>
            </w:pPr>
            <w:r w:rsidRPr="008F4D5E">
              <w:rPr>
                <w:rFonts w:ascii="Arial" w:hAnsi="Arial" w:cs="Arial"/>
              </w:rPr>
              <w:t>Much</w:t>
            </w:r>
            <w:r w:rsidR="00244D59">
              <w:rPr>
                <w:rFonts w:ascii="Arial" w:hAnsi="Arial" w:cs="Arial"/>
              </w:rPr>
              <w:t xml:space="preserve"> of the</w:t>
            </w:r>
            <w:r w:rsidRPr="008F4D5E">
              <w:rPr>
                <w:rFonts w:ascii="Arial" w:hAnsi="Arial" w:cs="Arial"/>
              </w:rPr>
              <w:t xml:space="preserve"> data and information </w:t>
            </w:r>
            <w:r w:rsidR="00244D59">
              <w:rPr>
                <w:rFonts w:ascii="Arial" w:hAnsi="Arial" w:cs="Arial"/>
              </w:rPr>
              <w:t>you will come across</w:t>
            </w:r>
            <w:r w:rsidRPr="008F4D5E">
              <w:rPr>
                <w:rFonts w:ascii="Arial" w:hAnsi="Arial" w:cs="Arial"/>
              </w:rPr>
              <w:t xml:space="preserve"> is classified as secret</w:t>
            </w:r>
            <w:r w:rsidR="00244D59">
              <w:rPr>
                <w:rFonts w:ascii="Arial" w:hAnsi="Arial" w:cs="Arial"/>
              </w:rPr>
              <w:t>,</w:t>
            </w:r>
            <w:r w:rsidRPr="008F4D5E">
              <w:rPr>
                <w:rFonts w:ascii="Arial" w:hAnsi="Arial" w:cs="Arial"/>
              </w:rPr>
              <w:t xml:space="preserve"> which is confidential.</w:t>
            </w:r>
            <w:r w:rsidR="00AB515A" w:rsidRPr="008F4D5E">
              <w:rPr>
                <w:rFonts w:ascii="Arial" w:hAnsi="Arial" w:cs="Arial"/>
              </w:rPr>
              <w:t xml:space="preserve"> </w:t>
            </w:r>
            <w:r w:rsidR="00244D59" w:rsidRPr="008F4D5E">
              <w:rPr>
                <w:rFonts w:ascii="Arial" w:hAnsi="Arial" w:cs="Arial"/>
              </w:rPr>
              <w:t xml:space="preserve">This position will be trusted with the highest level of confidential data/information and </w:t>
            </w:r>
            <w:r w:rsidR="00244D59">
              <w:rPr>
                <w:rFonts w:ascii="Arial" w:hAnsi="Arial" w:cs="Arial"/>
              </w:rPr>
              <w:t xml:space="preserve">so </w:t>
            </w:r>
            <w:r w:rsidR="00244D59" w:rsidRPr="008F4D5E">
              <w:rPr>
                <w:rFonts w:ascii="Arial" w:hAnsi="Arial" w:cs="Arial"/>
              </w:rPr>
              <w:t xml:space="preserve">integrity </w:t>
            </w:r>
            <w:r w:rsidR="00244D59">
              <w:rPr>
                <w:rFonts w:ascii="Arial" w:hAnsi="Arial" w:cs="Arial"/>
              </w:rPr>
              <w:t xml:space="preserve">and confidentiality </w:t>
            </w:r>
            <w:r w:rsidR="00244D59" w:rsidRPr="008F4D5E">
              <w:rPr>
                <w:rFonts w:ascii="Arial" w:hAnsi="Arial" w:cs="Arial"/>
              </w:rPr>
              <w:t>are of the utmost importance.</w:t>
            </w:r>
          </w:p>
          <w:p w14:paraId="2BF9ADC9" w14:textId="77777777" w:rsidR="001A57D0" w:rsidRPr="008F4D5E" w:rsidRDefault="001A57D0" w:rsidP="00A662CE">
            <w:pPr>
              <w:spacing w:line="23" w:lineRule="atLeast"/>
              <w:rPr>
                <w:rFonts w:ascii="Arial" w:hAnsi="Arial" w:cs="Arial"/>
              </w:rPr>
            </w:pPr>
            <w:r w:rsidRPr="008F4D5E">
              <w:rPr>
                <w:rFonts w:ascii="Arial" w:hAnsi="Arial" w:cs="Arial"/>
              </w:rPr>
              <w:t xml:space="preserve"> </w:t>
            </w:r>
          </w:p>
        </w:tc>
      </w:tr>
    </w:tbl>
    <w:p w14:paraId="4775EC73"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Contacts – Internal and External</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3FD4ABF3" w14:textId="77777777" w:rsidTr="007F5DC8">
        <w:tc>
          <w:tcPr>
            <w:tcW w:w="10408" w:type="dxa"/>
          </w:tcPr>
          <w:p w14:paraId="11FCD717" w14:textId="77777777" w:rsidR="001A57D0" w:rsidRPr="008F4D5E" w:rsidRDefault="001A57D0" w:rsidP="00A662CE">
            <w:pPr>
              <w:pStyle w:val="Header"/>
              <w:tabs>
                <w:tab w:val="clear" w:pos="4320"/>
                <w:tab w:val="clear" w:pos="8640"/>
              </w:tabs>
              <w:spacing w:line="23" w:lineRule="atLeast"/>
              <w:rPr>
                <w:rFonts w:ascii="Arial" w:hAnsi="Arial" w:cs="Arial"/>
              </w:rPr>
            </w:pPr>
          </w:p>
          <w:p w14:paraId="2BD442A2" w14:textId="77777777" w:rsidR="001A57D0" w:rsidRPr="008F4D5E" w:rsidRDefault="001A57D0" w:rsidP="00A662CE">
            <w:pPr>
              <w:pStyle w:val="Header"/>
              <w:tabs>
                <w:tab w:val="clear" w:pos="4320"/>
                <w:tab w:val="clear" w:pos="8640"/>
              </w:tabs>
              <w:spacing w:line="23" w:lineRule="atLeast"/>
              <w:rPr>
                <w:rFonts w:ascii="Arial" w:hAnsi="Arial" w:cs="Arial"/>
                <w:b/>
                <w:u w:val="single"/>
              </w:rPr>
            </w:pPr>
            <w:r w:rsidRPr="008F4D5E">
              <w:rPr>
                <w:rFonts w:ascii="Arial" w:hAnsi="Arial" w:cs="Arial"/>
                <w:b/>
                <w:u w:val="single"/>
              </w:rPr>
              <w:t>Internal Contacts</w:t>
            </w:r>
          </w:p>
          <w:p w14:paraId="090CF9F3" w14:textId="77777777" w:rsidR="001A57D0" w:rsidRPr="008F4D5E" w:rsidRDefault="001A57D0" w:rsidP="00A662CE">
            <w:pPr>
              <w:numPr>
                <w:ilvl w:val="0"/>
                <w:numId w:val="21"/>
              </w:numPr>
              <w:tabs>
                <w:tab w:val="left" w:pos="660"/>
              </w:tabs>
              <w:spacing w:line="23" w:lineRule="atLeast"/>
              <w:rPr>
                <w:rFonts w:ascii="Arial" w:hAnsi="Arial" w:cs="Arial"/>
              </w:rPr>
            </w:pPr>
            <w:r w:rsidRPr="008F4D5E">
              <w:rPr>
                <w:rFonts w:ascii="Arial" w:hAnsi="Arial" w:cs="Arial"/>
              </w:rPr>
              <w:t>All employees</w:t>
            </w:r>
          </w:p>
          <w:p w14:paraId="51DDA27D" w14:textId="77777777" w:rsidR="001A57D0" w:rsidRPr="008F4D5E" w:rsidRDefault="001A57D0" w:rsidP="00A662CE">
            <w:pPr>
              <w:pStyle w:val="Heading7"/>
              <w:tabs>
                <w:tab w:val="left" w:pos="660"/>
              </w:tabs>
              <w:spacing w:line="23" w:lineRule="atLeast"/>
              <w:rPr>
                <w:rFonts w:ascii="Arial" w:hAnsi="Arial" w:cs="Arial"/>
                <w:b/>
                <w:sz w:val="20"/>
                <w:szCs w:val="20"/>
                <w:u w:val="single"/>
              </w:rPr>
            </w:pPr>
            <w:r w:rsidRPr="008F4D5E">
              <w:rPr>
                <w:rFonts w:ascii="Arial" w:hAnsi="Arial" w:cs="Arial"/>
                <w:b/>
                <w:sz w:val="20"/>
                <w:szCs w:val="20"/>
                <w:u w:val="single"/>
              </w:rPr>
              <w:t>External Contacts</w:t>
            </w:r>
          </w:p>
          <w:p w14:paraId="3EAF6CA1" w14:textId="1A93F7F9" w:rsidR="001A57D0" w:rsidRPr="008F4D5E" w:rsidRDefault="002775CC" w:rsidP="00A662CE">
            <w:pPr>
              <w:numPr>
                <w:ilvl w:val="0"/>
                <w:numId w:val="22"/>
              </w:numPr>
              <w:tabs>
                <w:tab w:val="left" w:pos="660"/>
              </w:tabs>
              <w:spacing w:line="23" w:lineRule="atLeast"/>
              <w:rPr>
                <w:rFonts w:ascii="Arial" w:hAnsi="Arial" w:cs="Arial"/>
              </w:rPr>
            </w:pPr>
            <w:r>
              <w:rPr>
                <w:rFonts w:ascii="Arial" w:hAnsi="Arial" w:cs="Arial"/>
              </w:rPr>
              <w:t>Wide range of stakeholders including Real estate professionals, Developers, General Contractors, Consultants, and Suppliers</w:t>
            </w:r>
          </w:p>
          <w:p w14:paraId="6AE72072" w14:textId="77777777" w:rsidR="001A57D0" w:rsidRPr="008F4D5E" w:rsidRDefault="001A57D0" w:rsidP="00A662CE">
            <w:pPr>
              <w:tabs>
                <w:tab w:val="left" w:pos="660"/>
              </w:tabs>
              <w:spacing w:line="23" w:lineRule="atLeast"/>
              <w:rPr>
                <w:rFonts w:ascii="Arial" w:hAnsi="Arial" w:cs="Arial"/>
              </w:rPr>
            </w:pPr>
          </w:p>
        </w:tc>
      </w:tr>
    </w:tbl>
    <w:p w14:paraId="089DB2CF" w14:textId="77777777" w:rsidR="002D4924" w:rsidRPr="008F4D5E" w:rsidRDefault="002D4924" w:rsidP="00A662CE">
      <w:pPr>
        <w:pStyle w:val="Heading5"/>
        <w:spacing w:line="23" w:lineRule="atLeast"/>
        <w:rPr>
          <w:rFonts w:ascii="Arial" w:hAnsi="Arial" w:cs="Arial"/>
          <w:i w:val="0"/>
          <w:sz w:val="20"/>
          <w:szCs w:val="20"/>
        </w:rPr>
      </w:pPr>
      <w:r w:rsidRPr="008F4D5E">
        <w:rPr>
          <w:rFonts w:ascii="Arial" w:hAnsi="Arial" w:cs="Arial"/>
          <w:i w:val="0"/>
          <w:sz w:val="20"/>
          <w:szCs w:val="20"/>
        </w:rPr>
        <w:t>Personality and Environment</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567EC4D2" w14:textId="77777777" w:rsidTr="007F5DC8">
        <w:tc>
          <w:tcPr>
            <w:tcW w:w="10408" w:type="dxa"/>
          </w:tcPr>
          <w:p w14:paraId="24E16945" w14:textId="77777777" w:rsidR="002D4924" w:rsidRPr="008F4D5E" w:rsidRDefault="002D4924" w:rsidP="00A662CE">
            <w:pPr>
              <w:spacing w:line="23" w:lineRule="atLeast"/>
              <w:rPr>
                <w:rFonts w:ascii="Arial" w:hAnsi="Arial" w:cs="Arial"/>
              </w:rPr>
            </w:pPr>
          </w:p>
          <w:p w14:paraId="76904D23" w14:textId="729B9891" w:rsidR="002D4924" w:rsidRPr="008F4D5E" w:rsidRDefault="006662A7" w:rsidP="00A662CE">
            <w:pPr>
              <w:numPr>
                <w:ilvl w:val="0"/>
                <w:numId w:val="26"/>
              </w:numPr>
              <w:spacing w:line="23" w:lineRule="atLeast"/>
              <w:rPr>
                <w:rFonts w:ascii="Arial" w:hAnsi="Arial" w:cs="Arial"/>
              </w:rPr>
            </w:pPr>
            <w:r>
              <w:rPr>
                <w:rFonts w:ascii="Arial" w:hAnsi="Arial" w:cs="Arial"/>
              </w:rPr>
              <w:t>Bothwell</w:t>
            </w:r>
            <w:r w:rsidR="002D4924" w:rsidRPr="008F4D5E">
              <w:rPr>
                <w:rFonts w:ascii="Arial" w:hAnsi="Arial" w:cs="Arial"/>
              </w:rPr>
              <w:t xml:space="preserve"> is a fast paced, </w:t>
            </w:r>
            <w:r w:rsidR="00244D59" w:rsidRPr="008F4D5E">
              <w:rPr>
                <w:rFonts w:ascii="Arial" w:hAnsi="Arial" w:cs="Arial"/>
              </w:rPr>
              <w:t>growth-oriented</w:t>
            </w:r>
            <w:r w:rsidR="002D4924" w:rsidRPr="008F4D5E">
              <w:rPr>
                <w:rFonts w:ascii="Arial" w:hAnsi="Arial" w:cs="Arial"/>
              </w:rPr>
              <w:t xml:space="preserve"> environment</w:t>
            </w:r>
            <w:r w:rsidR="00AB515A" w:rsidRPr="008F4D5E">
              <w:rPr>
                <w:rFonts w:ascii="Arial" w:hAnsi="Arial" w:cs="Arial"/>
              </w:rPr>
              <w:t>.</w:t>
            </w:r>
          </w:p>
          <w:p w14:paraId="18EC2616" w14:textId="77777777" w:rsidR="002D4924" w:rsidRPr="008F4D5E" w:rsidRDefault="002D4924" w:rsidP="00A662CE">
            <w:pPr>
              <w:numPr>
                <w:ilvl w:val="0"/>
                <w:numId w:val="26"/>
              </w:numPr>
              <w:spacing w:line="23" w:lineRule="atLeast"/>
              <w:rPr>
                <w:rFonts w:ascii="Arial" w:hAnsi="Arial" w:cs="Arial"/>
              </w:rPr>
            </w:pPr>
            <w:r w:rsidRPr="008F4D5E">
              <w:rPr>
                <w:rFonts w:ascii="Arial" w:hAnsi="Arial" w:cs="Arial"/>
              </w:rPr>
              <w:t>Our focus is on team efforts, shared information, cooperation and providing support where required</w:t>
            </w:r>
          </w:p>
          <w:p w14:paraId="367DE2E6" w14:textId="77777777" w:rsidR="002D4924" w:rsidRPr="008F4D5E" w:rsidRDefault="002D4924" w:rsidP="00A662CE">
            <w:pPr>
              <w:numPr>
                <w:ilvl w:val="0"/>
                <w:numId w:val="26"/>
              </w:numPr>
              <w:spacing w:line="23" w:lineRule="atLeast"/>
              <w:rPr>
                <w:rFonts w:ascii="Arial" w:hAnsi="Arial" w:cs="Arial"/>
              </w:rPr>
            </w:pPr>
            <w:r w:rsidRPr="008F4D5E">
              <w:rPr>
                <w:rFonts w:ascii="Arial" w:hAnsi="Arial" w:cs="Arial"/>
              </w:rPr>
              <w:t>A requirement for an unwavering commitment to personal ethics, integrity and honesty is a must</w:t>
            </w:r>
          </w:p>
          <w:p w14:paraId="16766148" w14:textId="77777777" w:rsidR="002D4924" w:rsidRPr="008F4D5E" w:rsidRDefault="002D4924" w:rsidP="000D13AC">
            <w:pPr>
              <w:numPr>
                <w:ilvl w:val="0"/>
                <w:numId w:val="26"/>
              </w:numPr>
              <w:spacing w:line="23" w:lineRule="atLeast"/>
              <w:rPr>
                <w:rFonts w:ascii="Arial" w:hAnsi="Arial" w:cs="Arial"/>
              </w:rPr>
            </w:pPr>
            <w:r w:rsidRPr="008F4D5E">
              <w:rPr>
                <w:rFonts w:ascii="Arial" w:hAnsi="Arial" w:cs="Arial"/>
              </w:rPr>
              <w:t>Individuals with a positive attitude, a desire to learn and advance their career through experience, education, training, enhanced responsibilities and personal initiative are target employees.</w:t>
            </w:r>
          </w:p>
        </w:tc>
      </w:tr>
    </w:tbl>
    <w:p w14:paraId="585198EF" w14:textId="77777777" w:rsidR="002D4924" w:rsidRPr="008F4D5E" w:rsidRDefault="002D4924" w:rsidP="00A662CE">
      <w:pPr>
        <w:pStyle w:val="Heading5"/>
        <w:spacing w:line="23" w:lineRule="atLeast"/>
        <w:rPr>
          <w:rFonts w:ascii="Arial" w:hAnsi="Arial" w:cs="Arial"/>
          <w:i w:val="0"/>
          <w:sz w:val="20"/>
          <w:szCs w:val="20"/>
        </w:rPr>
      </w:pPr>
    </w:p>
    <w:sectPr w:rsidR="002D4924" w:rsidRPr="008F4D5E" w:rsidSect="003272CD">
      <w:footerReference w:type="default" r:id="rId9"/>
      <w:pgSz w:w="12240" w:h="15840" w:code="1"/>
      <w:pgMar w:top="576" w:right="1080" w:bottom="576"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8B14" w14:textId="77777777" w:rsidR="0006124A" w:rsidRDefault="0006124A">
      <w:r>
        <w:separator/>
      </w:r>
    </w:p>
  </w:endnote>
  <w:endnote w:type="continuationSeparator" w:id="0">
    <w:p w14:paraId="387CEC4D" w14:textId="77777777" w:rsidR="0006124A" w:rsidRDefault="0006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080"/>
    </w:tblGrid>
    <w:tr w:rsidR="00214219" w:rsidRPr="00462DC2" w14:paraId="0EE873A1" w14:textId="77777777" w:rsidTr="004D2367">
      <w:trPr>
        <w:trHeight w:val="174"/>
      </w:trPr>
      <w:tc>
        <w:tcPr>
          <w:tcW w:w="11016" w:type="dxa"/>
          <w:shd w:val="clear" w:color="auto" w:fill="C6D9F1"/>
        </w:tcPr>
        <w:p w14:paraId="766B56A8" w14:textId="77777777" w:rsidR="00214219" w:rsidRPr="00462DC2" w:rsidRDefault="00214219" w:rsidP="00214219">
          <w:pPr>
            <w:pStyle w:val="Footer"/>
            <w:rPr>
              <w:sz w:val="14"/>
              <w:szCs w:val="14"/>
            </w:rPr>
          </w:pPr>
        </w:p>
      </w:tc>
    </w:tr>
    <w:tr w:rsidR="00214219" w:rsidRPr="00462DC2" w14:paraId="469BB45F" w14:textId="77777777" w:rsidTr="004D2367">
      <w:tc>
        <w:tcPr>
          <w:tcW w:w="11016" w:type="dxa"/>
          <w:shd w:val="clear" w:color="auto" w:fill="000000"/>
        </w:tcPr>
        <w:p w14:paraId="06A8A010" w14:textId="77777777" w:rsidR="00214219" w:rsidRPr="00462DC2" w:rsidRDefault="00214219" w:rsidP="00214219">
          <w:pPr>
            <w:pStyle w:val="Footer"/>
            <w:jc w:val="center"/>
          </w:pPr>
          <w:r w:rsidRPr="00462DC2">
            <w:t>BOTHWELL-ACCURATE est. 1927</w:t>
          </w:r>
        </w:p>
        <w:p w14:paraId="0E113E9D" w14:textId="77777777" w:rsidR="00214219" w:rsidRPr="00462DC2" w:rsidRDefault="00214219" w:rsidP="00214219">
          <w:pPr>
            <w:pStyle w:val="Footer"/>
            <w:jc w:val="center"/>
            <w:rPr>
              <w:color w:val="FFFFFF"/>
            </w:rPr>
          </w:pPr>
          <w:r w:rsidRPr="00462DC2">
            <w:t>www.BAROOF.com</w:t>
          </w:r>
        </w:p>
      </w:tc>
    </w:tr>
  </w:tbl>
  <w:p w14:paraId="5E638836" w14:textId="77777777" w:rsidR="00214219" w:rsidRDefault="00214219" w:rsidP="00214219">
    <w:pPr>
      <w:pStyle w:val="Footer"/>
    </w:pPr>
  </w:p>
  <w:p w14:paraId="2B6D6872" w14:textId="77777777" w:rsidR="00033AC9" w:rsidRPr="00214219" w:rsidRDefault="00033AC9" w:rsidP="0021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A664" w14:textId="77777777" w:rsidR="0006124A" w:rsidRDefault="0006124A">
      <w:r>
        <w:separator/>
      </w:r>
    </w:p>
  </w:footnote>
  <w:footnote w:type="continuationSeparator" w:id="0">
    <w:p w14:paraId="76D61716" w14:textId="77777777" w:rsidR="0006124A" w:rsidRDefault="0006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8" type="#_x0000_t75" style="width:3in;height:3in" o:bullet="t"/>
    </w:pict>
  </w:numPicBullet>
  <w:numPicBullet w:numPicBulletId="1">
    <w:pict>
      <v:shape id="_x0000_i1419" type="#_x0000_t75" style="width:3in;height:3in" o:bullet="t"/>
    </w:pict>
  </w:numPicBullet>
  <w:numPicBullet w:numPicBulletId="2">
    <w:pict>
      <v:shape id="_x0000_i1420" type="#_x0000_t75" style="width:3in;height:3in" o:bullet="t"/>
    </w:pict>
  </w:numPicBullet>
  <w:numPicBullet w:numPicBulletId="3">
    <w:pict>
      <v:shape id="_x0000_i1421" type="#_x0000_t75" style="width:3in;height:3in" o:bullet="t"/>
    </w:pict>
  </w:numPicBullet>
  <w:abstractNum w:abstractNumId="0" w15:restartNumberingAfterBreak="0">
    <w:nsid w:val="062D1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7E86DFA"/>
    <w:multiLevelType w:val="hybridMultilevel"/>
    <w:tmpl w:val="A09879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954A3F"/>
    <w:multiLevelType w:val="hybridMultilevel"/>
    <w:tmpl w:val="8932C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E21"/>
    <w:multiLevelType w:val="multilevel"/>
    <w:tmpl w:val="2E9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A733E"/>
    <w:multiLevelType w:val="hybridMultilevel"/>
    <w:tmpl w:val="B45472E2"/>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15:restartNumberingAfterBreak="0">
    <w:nsid w:val="0BE202C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E8647B"/>
    <w:multiLevelType w:val="hybridMultilevel"/>
    <w:tmpl w:val="35961E72"/>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412382"/>
    <w:multiLevelType w:val="hybridMultilevel"/>
    <w:tmpl w:val="E1D2EA62"/>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8" w15:restartNumberingAfterBreak="0">
    <w:nsid w:val="124B01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3240C0B"/>
    <w:multiLevelType w:val="hybridMultilevel"/>
    <w:tmpl w:val="73B8DF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621A6B"/>
    <w:multiLevelType w:val="hybridMultilevel"/>
    <w:tmpl w:val="3420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548D0"/>
    <w:multiLevelType w:val="hybridMultilevel"/>
    <w:tmpl w:val="363C26CE"/>
    <w:lvl w:ilvl="0" w:tplc="CB9CA9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E4590"/>
    <w:multiLevelType w:val="hybridMultilevel"/>
    <w:tmpl w:val="D7849608"/>
    <w:lvl w:ilvl="0" w:tplc="7450ACE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E1968"/>
    <w:multiLevelType w:val="hybridMultilevel"/>
    <w:tmpl w:val="D73006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0F44432"/>
    <w:multiLevelType w:val="hybridMultilevel"/>
    <w:tmpl w:val="D16837E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5400B48"/>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8775F2D"/>
    <w:multiLevelType w:val="hybridMultilevel"/>
    <w:tmpl w:val="34C240F6"/>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15:restartNumberingAfterBreak="0">
    <w:nsid w:val="3A6A44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BFD21C7"/>
    <w:multiLevelType w:val="multilevel"/>
    <w:tmpl w:val="F37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C5B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E4E7FC5"/>
    <w:multiLevelType w:val="hybridMultilevel"/>
    <w:tmpl w:val="E5A8125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3264A47"/>
    <w:multiLevelType w:val="hybridMultilevel"/>
    <w:tmpl w:val="79F8B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C6B8D"/>
    <w:multiLevelType w:val="hybridMultilevel"/>
    <w:tmpl w:val="B31CCA5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8C02E3C"/>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9BC6AA7"/>
    <w:multiLevelType w:val="hybridMultilevel"/>
    <w:tmpl w:val="B658FE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84536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EE97E2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6F7AC8"/>
    <w:multiLevelType w:val="multilevel"/>
    <w:tmpl w:val="41A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E5A12"/>
    <w:multiLevelType w:val="hybridMultilevel"/>
    <w:tmpl w:val="C7AEEDEA"/>
    <w:lvl w:ilvl="0" w:tplc="D9F4F478">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506453"/>
    <w:multiLevelType w:val="hybridMultilevel"/>
    <w:tmpl w:val="90488350"/>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15:restartNumberingAfterBreak="0">
    <w:nsid w:val="5B4D659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C305C5C"/>
    <w:multiLevelType w:val="hybridMultilevel"/>
    <w:tmpl w:val="15BC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F3567"/>
    <w:multiLevelType w:val="hybridMultilevel"/>
    <w:tmpl w:val="492C73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8762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7822110"/>
    <w:multiLevelType w:val="hybridMultilevel"/>
    <w:tmpl w:val="58CCF7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89C72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C887E68"/>
    <w:multiLevelType w:val="multilevel"/>
    <w:tmpl w:val="7F962E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D91961"/>
    <w:multiLevelType w:val="hybridMultilevel"/>
    <w:tmpl w:val="B99C259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E1330F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4B93D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8AF27EE"/>
    <w:multiLevelType w:val="hybridMultilevel"/>
    <w:tmpl w:val="09C8AE1C"/>
    <w:lvl w:ilvl="0" w:tplc="CB9CA9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027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E7A6973"/>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10"/>
  </w:num>
  <w:num w:numId="3">
    <w:abstractNumId w:val="31"/>
  </w:num>
  <w:num w:numId="4">
    <w:abstractNumId w:val="17"/>
  </w:num>
  <w:num w:numId="5">
    <w:abstractNumId w:val="19"/>
  </w:num>
  <w:num w:numId="6">
    <w:abstractNumId w:val="26"/>
  </w:num>
  <w:num w:numId="7">
    <w:abstractNumId w:val="35"/>
  </w:num>
  <w:num w:numId="8">
    <w:abstractNumId w:val="25"/>
  </w:num>
  <w:num w:numId="9">
    <w:abstractNumId w:val="30"/>
  </w:num>
  <w:num w:numId="10">
    <w:abstractNumId w:val="38"/>
  </w:num>
  <w:num w:numId="11">
    <w:abstractNumId w:val="8"/>
  </w:num>
  <w:num w:numId="12">
    <w:abstractNumId w:val="39"/>
  </w:num>
  <w:num w:numId="13">
    <w:abstractNumId w:val="15"/>
  </w:num>
  <w:num w:numId="14">
    <w:abstractNumId w:val="42"/>
  </w:num>
  <w:num w:numId="15">
    <w:abstractNumId w:val="5"/>
  </w:num>
  <w:num w:numId="16">
    <w:abstractNumId w:val="23"/>
  </w:num>
  <w:num w:numId="17">
    <w:abstractNumId w:val="0"/>
  </w:num>
  <w:num w:numId="18">
    <w:abstractNumId w:val="12"/>
  </w:num>
  <w:num w:numId="19">
    <w:abstractNumId w:val="24"/>
  </w:num>
  <w:num w:numId="20">
    <w:abstractNumId w:val="21"/>
  </w:num>
  <w:num w:numId="21">
    <w:abstractNumId w:val="33"/>
  </w:num>
  <w:num w:numId="22">
    <w:abstractNumId w:val="41"/>
  </w:num>
  <w:num w:numId="23">
    <w:abstractNumId w:val="11"/>
  </w:num>
  <w:num w:numId="24">
    <w:abstractNumId w:val="40"/>
  </w:num>
  <w:num w:numId="25">
    <w:abstractNumId w:val="13"/>
  </w:num>
  <w:num w:numId="26">
    <w:abstractNumId w:val="28"/>
  </w:num>
  <w:num w:numId="27">
    <w:abstractNumId w:val="36"/>
  </w:num>
  <w:num w:numId="28">
    <w:abstractNumId w:val="34"/>
  </w:num>
  <w:num w:numId="29">
    <w:abstractNumId w:val="6"/>
  </w:num>
  <w:num w:numId="30">
    <w:abstractNumId w:val="4"/>
  </w:num>
  <w:num w:numId="31">
    <w:abstractNumId w:val="16"/>
  </w:num>
  <w:num w:numId="32">
    <w:abstractNumId w:val="29"/>
  </w:num>
  <w:num w:numId="33">
    <w:abstractNumId w:val="20"/>
  </w:num>
  <w:num w:numId="34">
    <w:abstractNumId w:val="14"/>
  </w:num>
  <w:num w:numId="35">
    <w:abstractNumId w:val="7"/>
  </w:num>
  <w:num w:numId="36">
    <w:abstractNumId w:val="37"/>
  </w:num>
  <w:num w:numId="37">
    <w:abstractNumId w:val="1"/>
  </w:num>
  <w:num w:numId="38">
    <w:abstractNumId w:val="22"/>
  </w:num>
  <w:num w:numId="39">
    <w:abstractNumId w:val="32"/>
  </w:num>
  <w:num w:numId="40">
    <w:abstractNumId w:val="9"/>
  </w:num>
  <w:num w:numId="41">
    <w:abstractNumId w:val="27"/>
  </w:num>
  <w:num w:numId="42">
    <w:abstractNumId w:val="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7C"/>
    <w:rsid w:val="0001271E"/>
    <w:rsid w:val="00033AC9"/>
    <w:rsid w:val="000346EE"/>
    <w:rsid w:val="0004311E"/>
    <w:rsid w:val="00043859"/>
    <w:rsid w:val="0006124A"/>
    <w:rsid w:val="00074F0D"/>
    <w:rsid w:val="00082641"/>
    <w:rsid w:val="000A2331"/>
    <w:rsid w:val="000B1876"/>
    <w:rsid w:val="000C2123"/>
    <w:rsid w:val="000C28E3"/>
    <w:rsid w:val="000D13AC"/>
    <w:rsid w:val="000D36BF"/>
    <w:rsid w:val="00116B93"/>
    <w:rsid w:val="00141DCE"/>
    <w:rsid w:val="001537B7"/>
    <w:rsid w:val="00160F1C"/>
    <w:rsid w:val="00177981"/>
    <w:rsid w:val="00194A50"/>
    <w:rsid w:val="001A43FB"/>
    <w:rsid w:val="001A57D0"/>
    <w:rsid w:val="001C7FC9"/>
    <w:rsid w:val="001E2324"/>
    <w:rsid w:val="001F4F87"/>
    <w:rsid w:val="0020130C"/>
    <w:rsid w:val="002118EE"/>
    <w:rsid w:val="00214219"/>
    <w:rsid w:val="002201B3"/>
    <w:rsid w:val="002315ED"/>
    <w:rsid w:val="00232AA6"/>
    <w:rsid w:val="00244D59"/>
    <w:rsid w:val="002468A7"/>
    <w:rsid w:val="00253ED0"/>
    <w:rsid w:val="002574A4"/>
    <w:rsid w:val="002775CC"/>
    <w:rsid w:val="002A2973"/>
    <w:rsid w:val="002B7846"/>
    <w:rsid w:val="002D4924"/>
    <w:rsid w:val="002E36E7"/>
    <w:rsid w:val="00306792"/>
    <w:rsid w:val="003272CD"/>
    <w:rsid w:val="00332EEE"/>
    <w:rsid w:val="00367CEE"/>
    <w:rsid w:val="003728C4"/>
    <w:rsid w:val="00377D43"/>
    <w:rsid w:val="003874FE"/>
    <w:rsid w:val="00387BDE"/>
    <w:rsid w:val="003A0138"/>
    <w:rsid w:val="003A4C2C"/>
    <w:rsid w:val="003B3AAA"/>
    <w:rsid w:val="003C549B"/>
    <w:rsid w:val="003D0576"/>
    <w:rsid w:val="003E00EA"/>
    <w:rsid w:val="003E1790"/>
    <w:rsid w:val="003F78AE"/>
    <w:rsid w:val="00401698"/>
    <w:rsid w:val="004113C0"/>
    <w:rsid w:val="0042147C"/>
    <w:rsid w:val="0047304F"/>
    <w:rsid w:val="004943CF"/>
    <w:rsid w:val="00495A0D"/>
    <w:rsid w:val="004B5B25"/>
    <w:rsid w:val="004C0D1D"/>
    <w:rsid w:val="004E7394"/>
    <w:rsid w:val="004F1CB4"/>
    <w:rsid w:val="00517868"/>
    <w:rsid w:val="005611CA"/>
    <w:rsid w:val="0057360F"/>
    <w:rsid w:val="005B613D"/>
    <w:rsid w:val="00601DC3"/>
    <w:rsid w:val="00603873"/>
    <w:rsid w:val="00603C24"/>
    <w:rsid w:val="00617A28"/>
    <w:rsid w:val="00645014"/>
    <w:rsid w:val="00650A0D"/>
    <w:rsid w:val="00654AAB"/>
    <w:rsid w:val="006662A7"/>
    <w:rsid w:val="006907F3"/>
    <w:rsid w:val="006A704D"/>
    <w:rsid w:val="006D1651"/>
    <w:rsid w:val="006E1AF0"/>
    <w:rsid w:val="006E61E9"/>
    <w:rsid w:val="006F0790"/>
    <w:rsid w:val="0071284B"/>
    <w:rsid w:val="00715F7A"/>
    <w:rsid w:val="00723A34"/>
    <w:rsid w:val="00747B60"/>
    <w:rsid w:val="00751F40"/>
    <w:rsid w:val="0075309E"/>
    <w:rsid w:val="00760034"/>
    <w:rsid w:val="007A673B"/>
    <w:rsid w:val="007C5761"/>
    <w:rsid w:val="007E347D"/>
    <w:rsid w:val="00803256"/>
    <w:rsid w:val="0082325F"/>
    <w:rsid w:val="00844249"/>
    <w:rsid w:val="00872991"/>
    <w:rsid w:val="008C44C5"/>
    <w:rsid w:val="008C6742"/>
    <w:rsid w:val="008F0656"/>
    <w:rsid w:val="008F4D5E"/>
    <w:rsid w:val="00901A27"/>
    <w:rsid w:val="009848D1"/>
    <w:rsid w:val="00992E47"/>
    <w:rsid w:val="009A0F11"/>
    <w:rsid w:val="009A42C3"/>
    <w:rsid w:val="009B48A0"/>
    <w:rsid w:val="009D1D7A"/>
    <w:rsid w:val="00A0445A"/>
    <w:rsid w:val="00A22702"/>
    <w:rsid w:val="00A23067"/>
    <w:rsid w:val="00A3253D"/>
    <w:rsid w:val="00A662CE"/>
    <w:rsid w:val="00AA227E"/>
    <w:rsid w:val="00AB515A"/>
    <w:rsid w:val="00AB5DE3"/>
    <w:rsid w:val="00AF04C3"/>
    <w:rsid w:val="00B04B91"/>
    <w:rsid w:val="00B37971"/>
    <w:rsid w:val="00B50FE1"/>
    <w:rsid w:val="00B76E1B"/>
    <w:rsid w:val="00BA161B"/>
    <w:rsid w:val="00BC3FCE"/>
    <w:rsid w:val="00BC66B7"/>
    <w:rsid w:val="00BC6BD9"/>
    <w:rsid w:val="00C03AD2"/>
    <w:rsid w:val="00C3412D"/>
    <w:rsid w:val="00C46D85"/>
    <w:rsid w:val="00C645AA"/>
    <w:rsid w:val="00C71E88"/>
    <w:rsid w:val="00CC1346"/>
    <w:rsid w:val="00CC5703"/>
    <w:rsid w:val="00CC7AFB"/>
    <w:rsid w:val="00CD6B8A"/>
    <w:rsid w:val="00CE2B7D"/>
    <w:rsid w:val="00D2108E"/>
    <w:rsid w:val="00D37E8A"/>
    <w:rsid w:val="00DC3BB5"/>
    <w:rsid w:val="00DC7412"/>
    <w:rsid w:val="00DF4AF6"/>
    <w:rsid w:val="00E26500"/>
    <w:rsid w:val="00E322BD"/>
    <w:rsid w:val="00E43624"/>
    <w:rsid w:val="00E46973"/>
    <w:rsid w:val="00E66584"/>
    <w:rsid w:val="00E76887"/>
    <w:rsid w:val="00EA49E3"/>
    <w:rsid w:val="00ED1DDA"/>
    <w:rsid w:val="00ED3A1F"/>
    <w:rsid w:val="00ED5DFD"/>
    <w:rsid w:val="00F10FCD"/>
    <w:rsid w:val="00F339E2"/>
    <w:rsid w:val="00F469E2"/>
    <w:rsid w:val="00F6066E"/>
    <w:rsid w:val="00F63F56"/>
    <w:rsid w:val="00F73C64"/>
    <w:rsid w:val="00FA1CD5"/>
    <w:rsid w:val="00FD7F5F"/>
    <w:rsid w:val="00FF3D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AC05"/>
  <w15:docId w15:val="{AC84FEF6-3AAE-4A11-BEAE-26DA8D1A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lang w:val="en-US" w:eastAsia="en-US"/>
    </w:rPr>
  </w:style>
  <w:style w:type="paragraph" w:styleId="Heading1">
    <w:name w:val="heading 1"/>
    <w:basedOn w:val="Normal"/>
    <w:next w:val="Normal"/>
    <w:qFormat/>
    <w:rsid w:val="00033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3A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3AC9"/>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spacing w:after="58"/>
      <w:jc w:val="center"/>
      <w:outlineLvl w:val="3"/>
    </w:pPr>
    <w:rPr>
      <w:rFonts w:ascii="Arial Narrow" w:hAnsi="Arial Narrow"/>
      <w:b/>
    </w:rPr>
  </w:style>
  <w:style w:type="paragraph" w:styleId="Heading5">
    <w:name w:val="heading 5"/>
    <w:basedOn w:val="Normal"/>
    <w:next w:val="Normal"/>
    <w:qFormat/>
    <w:rsid w:val="00033AC9"/>
    <w:pPr>
      <w:spacing w:before="240" w:after="60"/>
      <w:outlineLvl w:val="4"/>
    </w:pPr>
    <w:rPr>
      <w:b/>
      <w:bCs/>
      <w:i/>
      <w:iCs/>
      <w:sz w:val="26"/>
      <w:szCs w:val="26"/>
    </w:rPr>
  </w:style>
  <w:style w:type="paragraph" w:styleId="Heading7">
    <w:name w:val="heading 7"/>
    <w:basedOn w:val="Normal"/>
    <w:next w:val="Normal"/>
    <w:qFormat/>
    <w:rsid w:val="00253ED0"/>
    <w:pPr>
      <w:spacing w:before="240" w:after="60"/>
      <w:outlineLvl w:val="6"/>
    </w:pPr>
    <w:rPr>
      <w:sz w:val="24"/>
      <w:szCs w:val="24"/>
    </w:rPr>
  </w:style>
  <w:style w:type="paragraph" w:styleId="Heading8">
    <w:name w:val="heading 8"/>
    <w:basedOn w:val="Normal"/>
    <w:next w:val="Normal"/>
    <w:qFormat/>
    <w:rsid w:val="001537B7"/>
    <w:pPr>
      <w:keepNext/>
      <w:widowControl w:val="0"/>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2CD"/>
    <w:pPr>
      <w:tabs>
        <w:tab w:val="center" w:pos="4320"/>
        <w:tab w:val="right" w:pos="8640"/>
      </w:tabs>
    </w:pPr>
  </w:style>
  <w:style w:type="paragraph" w:styleId="Footer">
    <w:name w:val="footer"/>
    <w:basedOn w:val="Normal"/>
    <w:link w:val="FooterChar"/>
    <w:uiPriority w:val="99"/>
    <w:rsid w:val="003272CD"/>
    <w:pPr>
      <w:tabs>
        <w:tab w:val="center" w:pos="4320"/>
        <w:tab w:val="right" w:pos="8640"/>
      </w:tabs>
    </w:pPr>
  </w:style>
  <w:style w:type="table" w:styleId="TableGrid">
    <w:name w:val="Table Grid"/>
    <w:basedOn w:val="TableNormal"/>
    <w:rsid w:val="0032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304F"/>
    <w:rPr>
      <w:lang w:val="en-US" w:eastAsia="en-US"/>
    </w:rPr>
  </w:style>
  <w:style w:type="paragraph" w:styleId="ListParagraph">
    <w:name w:val="List Paragraph"/>
    <w:basedOn w:val="Normal"/>
    <w:uiPriority w:val="34"/>
    <w:qFormat/>
    <w:rsid w:val="004E7394"/>
    <w:pPr>
      <w:ind w:left="720"/>
      <w:contextualSpacing/>
    </w:pPr>
  </w:style>
  <w:style w:type="paragraph" w:styleId="BalloonText">
    <w:name w:val="Balloon Text"/>
    <w:basedOn w:val="Normal"/>
    <w:link w:val="BalloonTextChar"/>
    <w:rsid w:val="009B48A0"/>
    <w:rPr>
      <w:rFonts w:ascii="Tahoma" w:hAnsi="Tahoma" w:cs="Tahoma"/>
      <w:sz w:val="16"/>
      <w:szCs w:val="16"/>
    </w:rPr>
  </w:style>
  <w:style w:type="character" w:customStyle="1" w:styleId="BalloonTextChar">
    <w:name w:val="Balloon Text Char"/>
    <w:basedOn w:val="DefaultParagraphFont"/>
    <w:link w:val="BalloonText"/>
    <w:rsid w:val="009B48A0"/>
    <w:rPr>
      <w:rFonts w:ascii="Tahoma" w:hAnsi="Tahoma" w:cs="Tahoma"/>
      <w:sz w:val="16"/>
      <w:szCs w:val="16"/>
      <w:lang w:val="en-US" w:eastAsia="en-US"/>
    </w:rPr>
  </w:style>
  <w:style w:type="character" w:customStyle="1" w:styleId="HeaderChar">
    <w:name w:val="Header Char"/>
    <w:basedOn w:val="DefaultParagraphFont"/>
    <w:link w:val="Header"/>
    <w:uiPriority w:val="99"/>
    <w:rsid w:val="00E76887"/>
    <w:rPr>
      <w:lang w:val="en-US" w:eastAsia="en-US"/>
    </w:rPr>
  </w:style>
  <w:style w:type="paragraph" w:customStyle="1" w:styleId="Address">
    <w:name w:val="Address"/>
    <w:basedOn w:val="Normal"/>
    <w:rsid w:val="00214219"/>
    <w:pPr>
      <w:widowControl w:val="0"/>
      <w:autoSpaceDE w:val="0"/>
      <w:autoSpaceDN w:val="0"/>
      <w:adjustRightInd w:val="0"/>
      <w:spacing w:line="200" w:lineRule="atLeast"/>
      <w:textAlignment w:val="center"/>
    </w:pPr>
    <w:rPr>
      <w:rFonts w:ascii="Arial" w:hAnsi="Arial"/>
      <w:color w:val="717074"/>
      <w:sz w:val="16"/>
    </w:rPr>
  </w:style>
  <w:style w:type="paragraph" w:customStyle="1" w:styleId="CompanyName">
    <w:name w:val="Company Name"/>
    <w:basedOn w:val="Normal"/>
    <w:rsid w:val="00214219"/>
    <w:pPr>
      <w:widowControl w:val="0"/>
      <w:autoSpaceDE w:val="0"/>
      <w:autoSpaceDN w:val="0"/>
      <w:adjustRightInd w:val="0"/>
      <w:spacing w:line="240" w:lineRule="atLeast"/>
      <w:textAlignment w:val="center"/>
    </w:pPr>
    <w:rPr>
      <w:rFonts w:ascii="Arial" w:hAnsi="Arial"/>
      <w:b/>
      <w:color w:val="717074"/>
      <w:sz w:val="24"/>
    </w:rPr>
  </w:style>
  <w:style w:type="character" w:styleId="Hyperlink">
    <w:name w:val="Hyperlink"/>
    <w:uiPriority w:val="99"/>
    <w:unhideWhenUsed/>
    <w:rsid w:val="00214219"/>
    <w:rPr>
      <w:color w:val="0000FF"/>
      <w:u w:val="single"/>
    </w:rPr>
  </w:style>
  <w:style w:type="character" w:customStyle="1" w:styleId="jsgrdq">
    <w:name w:val="jsgrdq"/>
    <w:basedOn w:val="DefaultParagraphFont"/>
    <w:rsid w:val="00E4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1756">
      <w:bodyDiv w:val="1"/>
      <w:marLeft w:val="0"/>
      <w:marRight w:val="0"/>
      <w:marTop w:val="0"/>
      <w:marBottom w:val="0"/>
      <w:divBdr>
        <w:top w:val="none" w:sz="0" w:space="0" w:color="auto"/>
        <w:left w:val="none" w:sz="0" w:space="0" w:color="auto"/>
        <w:bottom w:val="none" w:sz="0" w:space="0" w:color="auto"/>
        <w:right w:val="none" w:sz="0" w:space="0" w:color="auto"/>
      </w:divBdr>
      <w:divsChild>
        <w:div w:id="2040007708">
          <w:marLeft w:val="0"/>
          <w:marRight w:val="0"/>
          <w:marTop w:val="0"/>
          <w:marBottom w:val="0"/>
          <w:divBdr>
            <w:top w:val="none" w:sz="0" w:space="0" w:color="auto"/>
            <w:left w:val="none" w:sz="0" w:space="0" w:color="auto"/>
            <w:bottom w:val="none" w:sz="0" w:space="0" w:color="auto"/>
            <w:right w:val="none" w:sz="0" w:space="0" w:color="auto"/>
          </w:divBdr>
          <w:divsChild>
            <w:div w:id="292715915">
              <w:marLeft w:val="0"/>
              <w:marRight w:val="0"/>
              <w:marTop w:val="0"/>
              <w:marBottom w:val="0"/>
              <w:divBdr>
                <w:top w:val="none" w:sz="0" w:space="0" w:color="auto"/>
                <w:left w:val="none" w:sz="0" w:space="0" w:color="auto"/>
                <w:bottom w:val="none" w:sz="0" w:space="0" w:color="auto"/>
                <w:right w:val="none" w:sz="0" w:space="0" w:color="auto"/>
              </w:divBdr>
              <w:divsChild>
                <w:div w:id="156770483">
                  <w:marLeft w:val="0"/>
                  <w:marRight w:val="0"/>
                  <w:marTop w:val="0"/>
                  <w:marBottom w:val="0"/>
                  <w:divBdr>
                    <w:top w:val="none" w:sz="0" w:space="0" w:color="auto"/>
                    <w:left w:val="none" w:sz="0" w:space="0" w:color="auto"/>
                    <w:bottom w:val="none" w:sz="0" w:space="0" w:color="auto"/>
                    <w:right w:val="none" w:sz="0" w:space="0" w:color="auto"/>
                  </w:divBdr>
                  <w:divsChild>
                    <w:div w:id="1910001189">
                      <w:marLeft w:val="0"/>
                      <w:marRight w:val="0"/>
                      <w:marTop w:val="0"/>
                      <w:marBottom w:val="0"/>
                      <w:divBdr>
                        <w:top w:val="none" w:sz="0" w:space="0" w:color="auto"/>
                        <w:left w:val="none" w:sz="0" w:space="0" w:color="auto"/>
                        <w:bottom w:val="none" w:sz="0" w:space="0" w:color="auto"/>
                        <w:right w:val="none" w:sz="0" w:space="0" w:color="auto"/>
                      </w:divBdr>
                      <w:divsChild>
                        <w:div w:id="199168247">
                          <w:marLeft w:val="0"/>
                          <w:marRight w:val="0"/>
                          <w:marTop w:val="0"/>
                          <w:marBottom w:val="0"/>
                          <w:divBdr>
                            <w:top w:val="none" w:sz="0" w:space="0" w:color="auto"/>
                            <w:left w:val="none" w:sz="0" w:space="0" w:color="auto"/>
                            <w:bottom w:val="none" w:sz="0" w:space="0" w:color="auto"/>
                            <w:right w:val="none" w:sz="0" w:space="0" w:color="auto"/>
                          </w:divBdr>
                          <w:divsChild>
                            <w:div w:id="1003314703">
                              <w:marLeft w:val="0"/>
                              <w:marRight w:val="0"/>
                              <w:marTop w:val="0"/>
                              <w:marBottom w:val="84"/>
                              <w:divBdr>
                                <w:top w:val="none" w:sz="0" w:space="0" w:color="auto"/>
                                <w:left w:val="none" w:sz="0" w:space="0" w:color="auto"/>
                                <w:bottom w:val="none" w:sz="0" w:space="0" w:color="auto"/>
                                <w:right w:val="none" w:sz="0" w:space="0" w:color="auto"/>
                              </w:divBdr>
                              <w:divsChild>
                                <w:div w:id="1429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02919">
      <w:bodyDiv w:val="1"/>
      <w:marLeft w:val="0"/>
      <w:marRight w:val="0"/>
      <w:marTop w:val="0"/>
      <w:marBottom w:val="0"/>
      <w:divBdr>
        <w:top w:val="none" w:sz="0" w:space="0" w:color="auto"/>
        <w:left w:val="none" w:sz="0" w:space="0" w:color="auto"/>
        <w:bottom w:val="none" w:sz="0" w:space="0" w:color="auto"/>
        <w:right w:val="none" w:sz="0" w:space="0" w:color="auto"/>
      </w:divBdr>
      <w:divsChild>
        <w:div w:id="1190222516">
          <w:marLeft w:val="0"/>
          <w:marRight w:val="0"/>
          <w:marTop w:val="0"/>
          <w:marBottom w:val="0"/>
          <w:divBdr>
            <w:top w:val="none" w:sz="0" w:space="0" w:color="auto"/>
            <w:left w:val="none" w:sz="0" w:space="0" w:color="auto"/>
            <w:bottom w:val="none" w:sz="0" w:space="0" w:color="auto"/>
            <w:right w:val="none" w:sz="0" w:space="0" w:color="auto"/>
          </w:divBdr>
          <w:divsChild>
            <w:div w:id="360057558">
              <w:marLeft w:val="0"/>
              <w:marRight w:val="0"/>
              <w:marTop w:val="0"/>
              <w:marBottom w:val="0"/>
              <w:divBdr>
                <w:top w:val="none" w:sz="0" w:space="0" w:color="auto"/>
                <w:left w:val="none" w:sz="0" w:space="0" w:color="auto"/>
                <w:bottom w:val="none" w:sz="0" w:space="0" w:color="auto"/>
                <w:right w:val="none" w:sz="0" w:space="0" w:color="auto"/>
              </w:divBdr>
              <w:divsChild>
                <w:div w:id="1151291652">
                  <w:marLeft w:val="0"/>
                  <w:marRight w:val="0"/>
                  <w:marTop w:val="0"/>
                  <w:marBottom w:val="0"/>
                  <w:divBdr>
                    <w:top w:val="none" w:sz="0" w:space="0" w:color="auto"/>
                    <w:left w:val="none" w:sz="0" w:space="0" w:color="auto"/>
                    <w:bottom w:val="none" w:sz="0" w:space="0" w:color="auto"/>
                    <w:right w:val="none" w:sz="0" w:space="0" w:color="auto"/>
                  </w:divBdr>
                  <w:divsChild>
                    <w:div w:id="1818261911">
                      <w:marLeft w:val="0"/>
                      <w:marRight w:val="0"/>
                      <w:marTop w:val="0"/>
                      <w:marBottom w:val="0"/>
                      <w:divBdr>
                        <w:top w:val="none" w:sz="0" w:space="0" w:color="auto"/>
                        <w:left w:val="none" w:sz="0" w:space="0" w:color="auto"/>
                        <w:bottom w:val="none" w:sz="0" w:space="0" w:color="auto"/>
                        <w:right w:val="none" w:sz="0" w:space="0" w:color="auto"/>
                      </w:divBdr>
                      <w:divsChild>
                        <w:div w:id="381910671">
                          <w:marLeft w:val="0"/>
                          <w:marRight w:val="0"/>
                          <w:marTop w:val="0"/>
                          <w:marBottom w:val="0"/>
                          <w:divBdr>
                            <w:top w:val="none" w:sz="0" w:space="0" w:color="auto"/>
                            <w:left w:val="none" w:sz="0" w:space="0" w:color="auto"/>
                            <w:bottom w:val="none" w:sz="0" w:space="0" w:color="auto"/>
                            <w:right w:val="none" w:sz="0" w:space="0" w:color="auto"/>
                          </w:divBdr>
                          <w:divsChild>
                            <w:div w:id="1870408350">
                              <w:marLeft w:val="0"/>
                              <w:marRight w:val="0"/>
                              <w:marTop w:val="0"/>
                              <w:marBottom w:val="49"/>
                              <w:divBdr>
                                <w:top w:val="none" w:sz="0" w:space="0" w:color="auto"/>
                                <w:left w:val="none" w:sz="0" w:space="0" w:color="auto"/>
                                <w:bottom w:val="none" w:sz="0" w:space="0" w:color="auto"/>
                                <w:right w:val="none" w:sz="0" w:space="0" w:color="auto"/>
                              </w:divBdr>
                              <w:divsChild>
                                <w:div w:id="769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thwell-accurat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entrella\Local%20Settings\Temporary%20Internet%20Files\OLK4D8\Excel%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Excel Letter Head</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Hewlett-Packard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 Ventrella</dc:creator>
  <cp:lastModifiedBy>Chad De Vera</cp:lastModifiedBy>
  <cp:revision>2</cp:revision>
  <cp:lastPrinted>2020-09-16T14:58:00Z</cp:lastPrinted>
  <dcterms:created xsi:type="dcterms:W3CDTF">2022-03-02T20:07:00Z</dcterms:created>
  <dcterms:modified xsi:type="dcterms:W3CDTF">2022-03-02T20:07:00Z</dcterms:modified>
</cp:coreProperties>
</file>